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731DF" w14:textId="77777777" w:rsidR="00432918" w:rsidRDefault="00432918" w:rsidP="00432918">
      <w:pPr>
        <w:rPr>
          <w:lang w:val="de-DE"/>
        </w:rPr>
      </w:pPr>
    </w:p>
    <w:p w14:paraId="6FED6A1D" w14:textId="77777777" w:rsidR="00432918" w:rsidRPr="000A58F6" w:rsidRDefault="00432918" w:rsidP="00432918">
      <w:pPr>
        <w:jc w:val="right"/>
        <w:rPr>
          <w:sz w:val="26"/>
          <w:szCs w:val="26"/>
          <w:lang w:val="de-DE"/>
        </w:rPr>
      </w:pPr>
      <w:r w:rsidRPr="000A58F6">
        <w:rPr>
          <w:sz w:val="26"/>
          <w:szCs w:val="26"/>
          <w:lang w:val="de-DE"/>
        </w:rPr>
        <w:t>PRESSEMITTEILUNG</w:t>
      </w:r>
    </w:p>
    <w:p w14:paraId="65360C61" w14:textId="7AA4E3EF" w:rsidR="00432918" w:rsidRPr="000A58F6" w:rsidRDefault="00432918" w:rsidP="00432918">
      <w:pPr>
        <w:jc w:val="right"/>
        <w:rPr>
          <w:sz w:val="26"/>
          <w:szCs w:val="26"/>
          <w:lang w:val="de-DE"/>
        </w:rPr>
      </w:pPr>
      <w:r w:rsidRPr="000A58F6">
        <w:rPr>
          <w:sz w:val="26"/>
          <w:szCs w:val="26"/>
          <w:lang w:val="de-DE"/>
        </w:rPr>
        <w:t xml:space="preserve">Lohnsburg, am </w:t>
      </w:r>
      <w:r w:rsidR="00283A93">
        <w:rPr>
          <w:sz w:val="26"/>
          <w:szCs w:val="26"/>
          <w:lang w:val="de-DE"/>
        </w:rPr>
        <w:t>10</w:t>
      </w:r>
      <w:r w:rsidRPr="000A58F6">
        <w:rPr>
          <w:sz w:val="26"/>
          <w:szCs w:val="26"/>
          <w:lang w:val="de-DE"/>
        </w:rPr>
        <w:t xml:space="preserve">. </w:t>
      </w:r>
      <w:r w:rsidR="000A58F6">
        <w:rPr>
          <w:sz w:val="26"/>
          <w:szCs w:val="26"/>
          <w:lang w:val="de-DE"/>
        </w:rPr>
        <w:t>Februar</w:t>
      </w:r>
      <w:r w:rsidRPr="000A58F6">
        <w:rPr>
          <w:sz w:val="26"/>
          <w:szCs w:val="26"/>
          <w:lang w:val="de-DE"/>
        </w:rPr>
        <w:t xml:space="preserve"> 202</w:t>
      </w:r>
      <w:r w:rsidR="005E3960" w:rsidRPr="000A58F6">
        <w:rPr>
          <w:sz w:val="26"/>
          <w:szCs w:val="26"/>
          <w:lang w:val="de-DE"/>
        </w:rPr>
        <w:t>6</w:t>
      </w:r>
    </w:p>
    <w:p w14:paraId="615C83F4" w14:textId="77777777" w:rsidR="00432918" w:rsidRDefault="00432918" w:rsidP="00432918">
      <w:pPr>
        <w:rPr>
          <w:lang w:val="de-DE"/>
        </w:rPr>
      </w:pPr>
    </w:p>
    <w:p w14:paraId="57228D81" w14:textId="77777777" w:rsidR="00432918" w:rsidRDefault="00432918" w:rsidP="00432918">
      <w:pPr>
        <w:rPr>
          <w:lang w:val="de-DE"/>
        </w:rPr>
      </w:pPr>
    </w:p>
    <w:p w14:paraId="7C114F00" w14:textId="351CF3F3" w:rsidR="000E1E5B" w:rsidRPr="000E1E5B" w:rsidRDefault="000E1E5B" w:rsidP="00095D4B">
      <w:pPr>
        <w:pStyle w:val="berschrift1"/>
      </w:pPr>
      <w:r w:rsidRPr="00095D4B">
        <w:t>tilo sortiert sich neu: Orientierung durch System, Farbe und Technik</w:t>
      </w:r>
    </w:p>
    <w:p w14:paraId="2D219E28" w14:textId="77777777" w:rsidR="003B081A" w:rsidRDefault="003B081A" w:rsidP="00854E62">
      <w:pPr>
        <w:rPr>
          <w:rFonts w:ascii="Avenir Next LT Pro Demi" w:eastAsiaTheme="majorEastAsia" w:hAnsi="Avenir Next LT Pro Demi" w:cstheme="majorBidi"/>
          <w:color w:val="1C1C1B" w:themeColor="text1"/>
          <w:sz w:val="32"/>
          <w:szCs w:val="26"/>
          <w:u w:color="FFE163"/>
        </w:rPr>
      </w:pPr>
    </w:p>
    <w:p w14:paraId="5C236151" w14:textId="77777777" w:rsidR="003B081A" w:rsidRPr="00854E62" w:rsidRDefault="003B081A" w:rsidP="00854E62"/>
    <w:p w14:paraId="65A086D6" w14:textId="75BEDEA8" w:rsidR="00992A41" w:rsidRDefault="000F036F" w:rsidP="00D40B92">
      <w:pPr>
        <w:spacing w:line="276" w:lineRule="auto"/>
      </w:pPr>
      <w:r w:rsidRPr="000F036F">
        <w:t>Der österreichische Bodenbelagsspezialist tilo richtet sein Sortiment neu aus. Mit dem materialübergreifenden CoreColor Concept, der Weiterentwicklung des Landhausdielenformats in Parkett und Vinyl, dem aufbauübergreifenden OneDesign Vinyl Concept, Sortierungen im Vinylbereich sowie neuen, pflegeleichten Parkettoberflächen schafft tilo ein geschlossenes Gesamtsystem für klare Gestaltung und hohe Funktionalität im Wohn- und Objektbereich.</w:t>
      </w:r>
    </w:p>
    <w:p w14:paraId="7AD9E82A" w14:textId="77777777" w:rsidR="000F036F" w:rsidRDefault="000F036F" w:rsidP="00D40B92">
      <w:pPr>
        <w:spacing w:line="276" w:lineRule="auto"/>
      </w:pPr>
    </w:p>
    <w:p w14:paraId="30FAC6CC" w14:textId="77777777" w:rsidR="00E20D27" w:rsidRPr="00E20D27" w:rsidRDefault="00E20D27" w:rsidP="00E20D27">
      <w:pPr>
        <w:rPr>
          <w:rFonts w:ascii="Avenir Next LT Pro Demi" w:eastAsiaTheme="majorEastAsia" w:hAnsi="Avenir Next LT Pro Demi" w:cstheme="majorBidi"/>
          <w:color w:val="1C1C1B" w:themeColor="text1"/>
          <w:sz w:val="32"/>
          <w:szCs w:val="26"/>
          <w:u w:color="FFE163"/>
        </w:rPr>
      </w:pPr>
      <w:r w:rsidRPr="00E20D27">
        <w:rPr>
          <w:rFonts w:ascii="Avenir Next LT Pro Demi" w:eastAsiaTheme="majorEastAsia" w:hAnsi="Avenir Next LT Pro Demi" w:cstheme="majorBidi"/>
          <w:color w:val="1C1C1B" w:themeColor="text1"/>
          <w:sz w:val="32"/>
          <w:szCs w:val="26"/>
          <w:u w:color="FFE163"/>
        </w:rPr>
        <w:t>Parkett und Vinyl als abgestimmtes System</w:t>
      </w:r>
    </w:p>
    <w:p w14:paraId="18ACF3CD" w14:textId="690D6015" w:rsidR="00132C96" w:rsidRDefault="00132C96" w:rsidP="004D3360">
      <w:pPr>
        <w:spacing w:line="276" w:lineRule="auto"/>
      </w:pPr>
      <w:r>
        <w:t xml:space="preserve">Bei tilo steht der Systemgedanke im Vordergrund. </w:t>
      </w:r>
      <w:r w:rsidRPr="00132C96">
        <w:rPr>
          <w:i/>
          <w:iCs/>
        </w:rPr>
        <w:t>„Wir bringen den Nutzen von Vinyl auf Parkett und die Schönheit der Natur auf Vinyl“,</w:t>
      </w:r>
      <w:r>
        <w:t xml:space="preserve"> </w:t>
      </w:r>
      <w:r w:rsidR="00D72375">
        <w:t>fasst</w:t>
      </w:r>
      <w:r>
        <w:t xml:space="preserve"> Schrattenecker Holding CEO Herbert Kendler</w:t>
      </w:r>
      <w:r w:rsidR="00D72375">
        <w:t xml:space="preserve"> die neue Ausrichtung zusammen</w:t>
      </w:r>
      <w:r>
        <w:t>. Dieser Anspruch prägt die Entwicklung beider Materialwelten und verbindet gestalterische Qualität mit funktionalen Anforderungen.</w:t>
      </w:r>
    </w:p>
    <w:p w14:paraId="3E11B45F" w14:textId="77777777" w:rsidR="00132C96" w:rsidRDefault="00132C96" w:rsidP="00132C96"/>
    <w:p w14:paraId="6ECE6D7B" w14:textId="25D14D10" w:rsidR="00B8313B" w:rsidRPr="00096724" w:rsidRDefault="00B8313B" w:rsidP="00E20D27">
      <w:pPr>
        <w:rPr>
          <w:rFonts w:ascii="Avenir Next LT Pro Demi" w:eastAsiaTheme="majorEastAsia" w:hAnsi="Avenir Next LT Pro Demi" w:cstheme="majorBidi"/>
          <w:color w:val="1C1C1B" w:themeColor="text1"/>
          <w:sz w:val="32"/>
          <w:szCs w:val="26"/>
          <w:u w:color="FFE163"/>
        </w:rPr>
      </w:pPr>
      <w:r w:rsidRPr="00096724">
        <w:rPr>
          <w:rFonts w:ascii="Avenir Next LT Pro Demi" w:eastAsiaTheme="majorEastAsia" w:hAnsi="Avenir Next LT Pro Demi" w:cstheme="majorBidi"/>
          <w:color w:val="1C1C1B" w:themeColor="text1"/>
          <w:sz w:val="32"/>
          <w:szCs w:val="26"/>
          <w:u w:color="FFE163"/>
        </w:rPr>
        <w:t>Durchgängige Gestaltung von Raum zu Raum</w:t>
      </w:r>
    </w:p>
    <w:p w14:paraId="13E6A178" w14:textId="6B7756E6" w:rsidR="00B8313B" w:rsidRPr="005B56B9" w:rsidRDefault="00B8313B" w:rsidP="005B56B9">
      <w:pPr>
        <w:spacing w:line="276" w:lineRule="auto"/>
      </w:pPr>
      <w:r w:rsidRPr="00096724">
        <w:t xml:space="preserve">Die Systemlogik des Sortiments unterstützt zusammenhängende Raumkonzepte und vereinfacht die Planung. </w:t>
      </w:r>
      <w:r w:rsidR="006A7049" w:rsidRPr="00096724">
        <w:t xml:space="preserve">Über ELITO TREND lassen sich farblich abgestimmte Designs in Parkett und Vinyl realisieren, </w:t>
      </w:r>
      <w:proofErr w:type="gramStart"/>
      <w:r w:rsidR="006A7049" w:rsidRPr="00096724">
        <w:t>die konsistente Farbräume</w:t>
      </w:r>
      <w:proofErr w:type="gramEnd"/>
      <w:r w:rsidR="006A7049" w:rsidRPr="00096724">
        <w:t xml:space="preserve"> in unterschiedlichen Räumen und Ebenen ermöglichen.</w:t>
      </w:r>
      <w:r w:rsidR="00B53D26" w:rsidRPr="00096724">
        <w:t xml:space="preserve"> Lösungen für</w:t>
      </w:r>
      <w:r w:rsidR="00B53D26" w:rsidRPr="00B53D26">
        <w:t xml:space="preserve"> Treppen und Leisten sorgen dabei für klare Übergänge im gesamten Wohnraum.</w:t>
      </w:r>
      <w:r w:rsidR="001833EA" w:rsidRPr="00B53D26">
        <w:t xml:space="preserve"> </w:t>
      </w:r>
      <w:r w:rsidR="00B53D26">
        <w:t>Ergänzend dazu</w:t>
      </w:r>
      <w:r w:rsidR="001833EA" w:rsidRPr="001833EA">
        <w:t xml:space="preserve"> wurden im Parkettbereich neue, pflegeleichte </w:t>
      </w:r>
      <w:r w:rsidR="001833EA">
        <w:t>Lack</w:t>
      </w:r>
      <w:r w:rsidR="00D230CB">
        <w:t>o</w:t>
      </w:r>
      <w:r w:rsidR="001833EA" w:rsidRPr="001833EA">
        <w:t xml:space="preserve">berflächen </w:t>
      </w:r>
      <w:r w:rsidR="001833EA">
        <w:t>eingeführt</w:t>
      </w:r>
      <w:r w:rsidR="001833EA" w:rsidRPr="001833EA">
        <w:t xml:space="preserve">, die natürliche </w:t>
      </w:r>
      <w:r w:rsidR="00B53D26" w:rsidRPr="00B53D26">
        <w:t>Wirkung des Holzes bewahren und zugleich auf die Anforderungen des Alltags ausgelegt sind</w:t>
      </w:r>
      <w:r w:rsidR="00D72375">
        <w:t>.</w:t>
      </w:r>
    </w:p>
    <w:p w14:paraId="58524E75" w14:textId="77777777" w:rsidR="00B8313B" w:rsidRPr="00DD1ABD" w:rsidRDefault="00B8313B" w:rsidP="00E20D27">
      <w:pPr>
        <w:rPr>
          <w:highlight w:val="green"/>
        </w:rPr>
      </w:pPr>
    </w:p>
    <w:p w14:paraId="7A7FAD8F" w14:textId="1917B806" w:rsidR="005D2F8E" w:rsidRPr="00F051CD" w:rsidRDefault="00827748" w:rsidP="00D40B92">
      <w:pPr>
        <w:spacing w:line="276" w:lineRule="auto"/>
        <w:rPr>
          <w:rFonts w:ascii="Avenir Next LT Pro Demi" w:eastAsiaTheme="majorEastAsia" w:hAnsi="Avenir Next LT Pro Demi" w:cstheme="majorBidi"/>
          <w:color w:val="1C1C1B" w:themeColor="text1"/>
          <w:sz w:val="32"/>
          <w:szCs w:val="26"/>
          <w:u w:color="FFE163"/>
        </w:rPr>
      </w:pPr>
      <w:r>
        <w:rPr>
          <w:rFonts w:ascii="Avenir Next LT Pro Demi" w:eastAsiaTheme="majorEastAsia" w:hAnsi="Avenir Next LT Pro Demi" w:cstheme="majorBidi"/>
          <w:color w:val="1C1C1B" w:themeColor="text1"/>
          <w:sz w:val="32"/>
          <w:szCs w:val="26"/>
          <w:u w:color="FFE163"/>
        </w:rPr>
        <w:t xml:space="preserve">CoreColor: </w:t>
      </w:r>
      <w:r w:rsidR="00594291" w:rsidRPr="00F051CD">
        <w:rPr>
          <w:rFonts w:ascii="Avenir Next LT Pro Demi" w:eastAsiaTheme="majorEastAsia" w:hAnsi="Avenir Next LT Pro Demi" w:cstheme="majorBidi"/>
          <w:color w:val="1C1C1B" w:themeColor="text1"/>
          <w:sz w:val="32"/>
          <w:szCs w:val="26"/>
          <w:u w:color="FFE163"/>
        </w:rPr>
        <w:t>Ein Farbkonzept, das verbindet</w:t>
      </w:r>
    </w:p>
    <w:p w14:paraId="54677F73" w14:textId="59CAD1D6" w:rsidR="00DD1ABD" w:rsidRDefault="00B43501" w:rsidP="006E73FD">
      <w:pPr>
        <w:spacing w:line="276" w:lineRule="auto"/>
      </w:pPr>
      <w:r w:rsidRPr="00B43501">
        <w:t>Gestalterische Basis der Durchgängigkeit ist das CoreColor Concept. Es definiert materialübergreifende Farbwelten, die Parkett und Vinyl visuell zusammenführen und Räumen Ruhe und Klarheit verleihen. Farben werden dabei nicht als Einzelakzente verstanden, sondern als verbindendes Element vom Boden bis zur Treppe. Gleichzeitig unterstützt das Konzept die sichere Farbentscheidung, indem es die Wirkung der Farben im Raum transparent macht und Planung sowie Auswahl erleichtert.</w:t>
      </w:r>
    </w:p>
    <w:p w14:paraId="05AB4D6E" w14:textId="77777777" w:rsidR="006F19B9" w:rsidRPr="00483683" w:rsidRDefault="006F19B9" w:rsidP="006E73FD">
      <w:pPr>
        <w:spacing w:line="276" w:lineRule="auto"/>
        <w:rPr>
          <w:rFonts w:ascii="Avenir Next LT Pro Demi" w:eastAsiaTheme="majorEastAsia" w:hAnsi="Avenir Next LT Pro Demi" w:cstheme="majorBidi"/>
          <w:color w:val="1C1C1B" w:themeColor="text1"/>
          <w:szCs w:val="20"/>
          <w:u w:color="FFE163"/>
        </w:rPr>
      </w:pPr>
    </w:p>
    <w:p w14:paraId="3DF4F3E0" w14:textId="4CE4EED5" w:rsidR="006F19B9" w:rsidRDefault="00BE0576" w:rsidP="006E73FD">
      <w:pPr>
        <w:spacing w:line="276" w:lineRule="auto"/>
        <w:rPr>
          <w:rFonts w:ascii="Avenir Next LT Pro Demi" w:eastAsiaTheme="majorEastAsia" w:hAnsi="Avenir Next LT Pro Demi" w:cstheme="majorBidi"/>
          <w:color w:val="1C1C1B" w:themeColor="text1"/>
          <w:sz w:val="32"/>
          <w:szCs w:val="26"/>
          <w:u w:color="FFE163"/>
        </w:rPr>
      </w:pPr>
      <w:r w:rsidRPr="006F19B9">
        <w:rPr>
          <w:rFonts w:ascii="Avenir Next LT Pro Demi" w:eastAsiaTheme="majorEastAsia" w:hAnsi="Avenir Next LT Pro Demi" w:cstheme="majorBidi"/>
          <w:color w:val="1C1C1B" w:themeColor="text1"/>
          <w:sz w:val="32"/>
          <w:szCs w:val="26"/>
          <w:u w:color="FFE163"/>
        </w:rPr>
        <w:t>OneDesign Vinyl Concept</w:t>
      </w:r>
      <w:r w:rsidR="00452FDA" w:rsidRPr="006F19B9">
        <w:rPr>
          <w:rFonts w:ascii="Avenir Next LT Pro Demi" w:eastAsiaTheme="majorEastAsia" w:hAnsi="Avenir Next LT Pro Demi" w:cstheme="majorBidi"/>
          <w:color w:val="1C1C1B" w:themeColor="text1"/>
          <w:sz w:val="32"/>
          <w:szCs w:val="26"/>
          <w:u w:color="FFE163"/>
        </w:rPr>
        <w:t>: Ein Dekor, alle Möglichkeiten</w:t>
      </w:r>
    </w:p>
    <w:p w14:paraId="7A690B2C" w14:textId="2B2BC5B4" w:rsidR="006F19B9" w:rsidRPr="006F19B9" w:rsidRDefault="006F19B9" w:rsidP="006E73FD">
      <w:pPr>
        <w:spacing w:line="276" w:lineRule="auto"/>
      </w:pPr>
      <w:r w:rsidRPr="006F19B9">
        <w:t xml:space="preserve">Das OneDesign Vinyl Concept steht für technische Wahlfreiheit bei gleichbleibendem Design. Identische Dekore stehen in unterschiedlichen Vinyl-Ausführungen zur Verfügung und ermöglichen es, je nach Nutzung, Untergrund oder technischen Anforderungen die passende Lösung zu wählen. So </w:t>
      </w:r>
      <w:r w:rsidRPr="006F19B9">
        <w:lastRenderedPageBreak/>
        <w:t>lassen sich unterschiedliche Einsatzbereiche realisieren, ohne Kompromisse in der Gestaltung einzugehen.</w:t>
      </w:r>
    </w:p>
    <w:p w14:paraId="4625C026" w14:textId="77777777" w:rsidR="00BE0576" w:rsidRDefault="00BE0576" w:rsidP="006E73FD">
      <w:pPr>
        <w:spacing w:line="276" w:lineRule="auto"/>
      </w:pPr>
    </w:p>
    <w:p w14:paraId="4E26B148" w14:textId="48E452AD" w:rsidR="00B8313B" w:rsidRPr="005B56B9" w:rsidRDefault="00650B21" w:rsidP="00B8313B">
      <w:pPr>
        <w:spacing w:line="276" w:lineRule="auto"/>
      </w:pPr>
      <w:r w:rsidRPr="005B56B9">
        <w:rPr>
          <w:rFonts w:ascii="Avenir Next LT Pro Demi" w:eastAsiaTheme="majorEastAsia" w:hAnsi="Avenir Next LT Pro Demi" w:cstheme="majorBidi"/>
          <w:sz w:val="32"/>
          <w:szCs w:val="26"/>
          <w:u w:color="FFE163"/>
        </w:rPr>
        <w:t>Sortierungen als neue Gestaltungsdimension im Vinylbereich</w:t>
      </w:r>
    </w:p>
    <w:p w14:paraId="5A7D6B94" w14:textId="5D3CBEE4" w:rsidR="00B8313B" w:rsidRPr="005B56B9" w:rsidRDefault="00B8313B" w:rsidP="00B8313B">
      <w:pPr>
        <w:spacing w:line="276" w:lineRule="auto"/>
      </w:pPr>
      <w:r w:rsidRPr="005B56B9">
        <w:t>Der Vinylbereich ist klar gegliedert und vielseitig einsetzbar</w:t>
      </w:r>
      <w:r w:rsidR="00050B2F">
        <w:t>,</w:t>
      </w:r>
      <w:r w:rsidRPr="005B56B9">
        <w:t xml:space="preserve"> Farbwelten geben Orientierung.</w:t>
      </w:r>
      <w:r w:rsidR="002D41B0">
        <w:t xml:space="preserve"> </w:t>
      </w:r>
      <w:r w:rsidRPr="005B56B9">
        <w:t>Ein zentrales Element sind die Sortierungen: Mit ihnen bringt tilo eine aus dem Parkett vertraute Differenzierung i</w:t>
      </w:r>
      <w:r w:rsidR="00B62823" w:rsidRPr="005B56B9">
        <w:t>ns</w:t>
      </w:r>
      <w:r w:rsidRPr="005B56B9">
        <w:t xml:space="preserve"> Vinyl</w:t>
      </w:r>
      <w:r w:rsidR="00B62823" w:rsidRPr="005B56B9">
        <w:t>sortiment</w:t>
      </w:r>
      <w:r w:rsidRPr="005B56B9">
        <w:t xml:space="preserve"> und erweitert dessen gestalterische Möglichkeiten spürbar. Damit positioniert tilo Vinyl nicht nur funktional, sondern auch gestalterisch auf einem neuen Niveau und schafft zusätzliche Spielräume für Planung und Design.</w:t>
      </w:r>
    </w:p>
    <w:p w14:paraId="5C9A0F3C" w14:textId="77777777" w:rsidR="009F5D8B" w:rsidRPr="005B56B9" w:rsidRDefault="009F5D8B" w:rsidP="00B8313B">
      <w:pPr>
        <w:spacing w:line="276" w:lineRule="auto"/>
      </w:pPr>
    </w:p>
    <w:p w14:paraId="0C1489A2" w14:textId="77777777" w:rsidR="009F5D8B" w:rsidRPr="005B56B9" w:rsidRDefault="009F5D8B" w:rsidP="009F5D8B">
      <w:pPr>
        <w:spacing w:line="276" w:lineRule="auto"/>
        <w:rPr>
          <w:rFonts w:ascii="Avenir Next LT Pro Demi" w:eastAsiaTheme="majorEastAsia" w:hAnsi="Avenir Next LT Pro Demi" w:cstheme="majorBidi"/>
          <w:sz w:val="32"/>
          <w:szCs w:val="26"/>
          <w:u w:color="FFE163"/>
        </w:rPr>
      </w:pPr>
      <w:r w:rsidRPr="005B56B9">
        <w:rPr>
          <w:rFonts w:ascii="Avenir Next LT Pro Demi" w:eastAsiaTheme="majorEastAsia" w:hAnsi="Avenir Next LT Pro Demi" w:cstheme="majorBidi"/>
          <w:sz w:val="32"/>
          <w:szCs w:val="26"/>
          <w:u w:color="FFE163"/>
        </w:rPr>
        <w:t>Technische Kompetenz aus eigener Entwicklung</w:t>
      </w:r>
    </w:p>
    <w:p w14:paraId="56377C28" w14:textId="16C52225" w:rsidR="009F5D8B" w:rsidRPr="005B56B9" w:rsidRDefault="009F5D8B" w:rsidP="009F5D8B">
      <w:pPr>
        <w:spacing w:line="276" w:lineRule="auto"/>
      </w:pPr>
      <w:r w:rsidRPr="005B56B9">
        <w:t xml:space="preserve">Im Parkettbereich setzt tilo auch weiterhin auf das PowerFIX-System. Die Verbindungstechnik wurde am Unternehmensstandort Lohnsburg (OÖ) entwickelt, wird dort bis heute produziert und besteht zu 100 Prozent aus natürlichen Materialien. </w:t>
      </w:r>
      <w:r w:rsidR="00227757">
        <w:t xml:space="preserve">Das </w:t>
      </w:r>
      <w:r w:rsidRPr="005B56B9">
        <w:t xml:space="preserve">PowerFIX </w:t>
      </w:r>
      <w:r w:rsidR="00227757">
        <w:t xml:space="preserve">Birkenholzprofil sorgt </w:t>
      </w:r>
      <w:r w:rsidRPr="005B56B9">
        <w:t>für dauerhaft stabile Verbindungen und unterstreicht den Anspruch von tilo, technische Kompetenz, Materialqualität und Wertschöpfung konsequent im eigenen Haus zu vereinen.</w:t>
      </w:r>
    </w:p>
    <w:p w14:paraId="23A776C0" w14:textId="77777777" w:rsidR="00B8313B" w:rsidRPr="005B56B9" w:rsidRDefault="00B8313B" w:rsidP="00D40B92">
      <w:pPr>
        <w:spacing w:line="276" w:lineRule="auto"/>
      </w:pPr>
    </w:p>
    <w:p w14:paraId="497CA9B2" w14:textId="723D9AEA" w:rsidR="005D2F8E" w:rsidRPr="005B56B9" w:rsidRDefault="005D2F8E" w:rsidP="005D2F8E">
      <w:pPr>
        <w:pStyle w:val="berschrift2"/>
        <w:rPr>
          <w:color w:val="auto"/>
        </w:rPr>
      </w:pPr>
      <w:r w:rsidRPr="005B56B9">
        <w:rPr>
          <w:color w:val="auto"/>
        </w:rPr>
        <w:t>Mehr Struktur, klare Vorteile</w:t>
      </w:r>
    </w:p>
    <w:p w14:paraId="4DCFFEDC" w14:textId="68A2B9D5" w:rsidR="00A67514" w:rsidRPr="005B56B9" w:rsidRDefault="00A67514" w:rsidP="004D3360">
      <w:pPr>
        <w:spacing w:line="276" w:lineRule="auto"/>
      </w:pPr>
      <w:r w:rsidRPr="005B56B9">
        <w:t>Die neue Sortimentslogik schafft Übersicht und unterstützt Beratung, Planung und Umsetzung entlang klar definierter Systemzusammenhänge. Etablierte Sortimentsbestandteile bilden die Basis und werden gezielt durch neue funktionale und gestalterische Lösungen ergänzt.</w:t>
      </w:r>
    </w:p>
    <w:p w14:paraId="62EC1F7F" w14:textId="3F710E8C" w:rsidR="005D2F8E" w:rsidRPr="005B56B9" w:rsidRDefault="00A67514" w:rsidP="004D3360">
      <w:pPr>
        <w:spacing w:line="276" w:lineRule="auto"/>
      </w:pPr>
      <w:r w:rsidRPr="005B56B9">
        <w:t>Für den Handel bedeutet das klare Orientierung im Sortiment, reduzierte Komplexität und verlässliche Abläufe – insbesondere durch ein gestärktes Kommissionsgeschäft, das Flexibilität bietet und gleichzeitig Planungssicherheit erhöht.</w:t>
      </w:r>
    </w:p>
    <w:p w14:paraId="3AADB953" w14:textId="77777777" w:rsidR="00FD7EFA" w:rsidRDefault="00FD7EFA" w:rsidP="004D3360">
      <w:pPr>
        <w:spacing w:line="276" w:lineRule="auto"/>
      </w:pPr>
    </w:p>
    <w:p w14:paraId="79D1431C" w14:textId="77777777" w:rsidR="00DF54CE" w:rsidRDefault="00DF54CE" w:rsidP="00D40B92">
      <w:pPr>
        <w:spacing w:line="276" w:lineRule="auto"/>
      </w:pPr>
    </w:p>
    <w:p w14:paraId="0E4D7288" w14:textId="7459F358" w:rsidR="00FA72C0" w:rsidRPr="00F7484A" w:rsidRDefault="00FA72C0" w:rsidP="00F7484A">
      <w:pPr>
        <w:pStyle w:val="berschrift2"/>
        <w:rPr>
          <w:sz w:val="26"/>
        </w:rPr>
      </w:pPr>
      <w:r w:rsidRPr="00F7484A">
        <w:rPr>
          <w:sz w:val="26"/>
        </w:rPr>
        <w:t>BILD</w:t>
      </w:r>
      <w:r w:rsidR="00F05BAF">
        <w:rPr>
          <w:sz w:val="26"/>
        </w:rPr>
        <w:t>ER</w:t>
      </w:r>
    </w:p>
    <w:tbl>
      <w:tblPr>
        <w:tblStyle w:val="Tabellenraster"/>
        <w:tblW w:w="10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1"/>
        <w:gridCol w:w="5270"/>
      </w:tblGrid>
      <w:tr w:rsidR="00FA72C0" w14:paraId="54B2936C" w14:textId="77777777" w:rsidTr="00306AEE">
        <w:trPr>
          <w:trHeight w:val="3385"/>
        </w:trPr>
        <w:tc>
          <w:tcPr>
            <w:tcW w:w="4979" w:type="dxa"/>
          </w:tcPr>
          <w:p w14:paraId="1D110D4B" w14:textId="626F6A78" w:rsidR="00FA72C0" w:rsidRPr="008913EC" w:rsidRDefault="00BC00F7" w:rsidP="00265D48">
            <w:pPr>
              <w:rPr>
                <w:lang w:val="de-DE"/>
              </w:rPr>
            </w:pPr>
            <w:r w:rsidRPr="00BC00F7">
              <w:rPr>
                <w:noProof/>
                <w:lang w:val="de-DE"/>
              </w:rPr>
              <w:drawing>
                <wp:inline distT="0" distB="0" distL="0" distR="0" wp14:anchorId="67546332" wp14:editId="792F2D78">
                  <wp:extent cx="3032601" cy="2124075"/>
                  <wp:effectExtent l="0" t="0" r="0" b="0"/>
                  <wp:docPr id="5715128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512805" name=""/>
                          <pic:cNvPicPr/>
                        </pic:nvPicPr>
                        <pic:blipFill>
                          <a:blip r:embed="rId8"/>
                          <a:stretch>
                            <a:fillRect/>
                          </a:stretch>
                        </pic:blipFill>
                        <pic:spPr>
                          <a:xfrm>
                            <a:off x="0" y="0"/>
                            <a:ext cx="3039204" cy="2128700"/>
                          </a:xfrm>
                          <a:prstGeom prst="rect">
                            <a:avLst/>
                          </a:prstGeom>
                        </pic:spPr>
                      </pic:pic>
                    </a:graphicData>
                  </a:graphic>
                </wp:inline>
              </w:drawing>
            </w:r>
          </w:p>
        </w:tc>
        <w:tc>
          <w:tcPr>
            <w:tcW w:w="5282" w:type="dxa"/>
          </w:tcPr>
          <w:p w14:paraId="687E69ED" w14:textId="6C7A67E6" w:rsidR="00FA72C0" w:rsidRDefault="001E3247" w:rsidP="00265D48">
            <w:pPr>
              <w:rPr>
                <w:lang w:val="de-DE"/>
              </w:rPr>
            </w:pPr>
            <w:r w:rsidRPr="001E3247">
              <w:rPr>
                <w:noProof/>
                <w:lang w:val="de-DE"/>
              </w:rPr>
              <w:drawing>
                <wp:inline distT="0" distB="0" distL="0" distR="0" wp14:anchorId="50053BB9" wp14:editId="3A55C7F9">
                  <wp:extent cx="3095625" cy="2139253"/>
                  <wp:effectExtent l="0" t="0" r="0" b="0"/>
                  <wp:docPr id="204413624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136242" name=""/>
                          <pic:cNvPicPr/>
                        </pic:nvPicPr>
                        <pic:blipFill>
                          <a:blip r:embed="rId9"/>
                          <a:stretch>
                            <a:fillRect/>
                          </a:stretch>
                        </pic:blipFill>
                        <pic:spPr>
                          <a:xfrm>
                            <a:off x="0" y="0"/>
                            <a:ext cx="3103315" cy="2144567"/>
                          </a:xfrm>
                          <a:prstGeom prst="rect">
                            <a:avLst/>
                          </a:prstGeom>
                        </pic:spPr>
                      </pic:pic>
                    </a:graphicData>
                  </a:graphic>
                </wp:inline>
              </w:drawing>
            </w:r>
          </w:p>
        </w:tc>
      </w:tr>
      <w:tr w:rsidR="00A92706" w14:paraId="4B69A2B6" w14:textId="77777777" w:rsidTr="00306AEE">
        <w:tc>
          <w:tcPr>
            <w:tcW w:w="4979" w:type="dxa"/>
          </w:tcPr>
          <w:p w14:paraId="7B553A5F" w14:textId="3A17A629" w:rsidR="00A92706" w:rsidRPr="00867CC7" w:rsidRDefault="00A50159" w:rsidP="00790994">
            <w:pPr>
              <w:jc w:val="left"/>
              <w:rPr>
                <w:noProof/>
                <w:sz w:val="20"/>
                <w:szCs w:val="20"/>
                <w:lang w:val="de-DE"/>
              </w:rPr>
            </w:pPr>
            <w:r>
              <w:rPr>
                <w:b/>
                <w:bCs/>
                <w:noProof/>
                <w:sz w:val="20"/>
                <w:szCs w:val="20"/>
                <w:lang w:val="de-DE"/>
              </w:rPr>
              <w:t xml:space="preserve">Parkett </w:t>
            </w:r>
            <w:r w:rsidR="00451A74" w:rsidRPr="00790994">
              <w:rPr>
                <w:b/>
                <w:bCs/>
                <w:noProof/>
                <w:sz w:val="20"/>
                <w:szCs w:val="20"/>
                <w:lang w:val="de-DE"/>
              </w:rPr>
              <w:t>RUSTICO</w:t>
            </w:r>
            <w:r w:rsidR="00790994" w:rsidRPr="00790994">
              <w:rPr>
                <w:b/>
                <w:bCs/>
                <w:noProof/>
                <w:sz w:val="20"/>
                <w:szCs w:val="20"/>
                <w:lang w:val="de-DE"/>
              </w:rPr>
              <w:t xml:space="preserve"> Eiche Caramel</w:t>
            </w:r>
            <w:r w:rsidR="00630550">
              <w:rPr>
                <w:b/>
                <w:bCs/>
                <w:noProof/>
                <w:sz w:val="20"/>
                <w:szCs w:val="20"/>
                <w:lang w:val="de-DE"/>
              </w:rPr>
              <w:br/>
            </w:r>
            <w:r w:rsidR="00630550">
              <w:rPr>
                <w:noProof/>
                <w:sz w:val="20"/>
                <w:szCs w:val="20"/>
                <w:lang w:val="de-DE"/>
              </w:rPr>
              <w:t>Bringt Charakter ins moderne Wohnen.</w:t>
            </w:r>
            <w:r w:rsidR="000637FF" w:rsidRPr="00630550">
              <w:rPr>
                <w:noProof/>
                <w:sz w:val="20"/>
                <w:szCs w:val="20"/>
                <w:lang w:val="de-DE"/>
              </w:rPr>
              <w:br/>
            </w:r>
            <w:r w:rsidR="000637FF" w:rsidRPr="00867CC7">
              <w:rPr>
                <w:noProof/>
                <w:sz w:val="20"/>
                <w:szCs w:val="20"/>
                <w:lang w:val="de-DE"/>
              </w:rPr>
              <w:t xml:space="preserve">Bild: </w:t>
            </w:r>
            <w:r w:rsidR="00F05BAF">
              <w:rPr>
                <w:noProof/>
                <w:sz w:val="20"/>
                <w:szCs w:val="20"/>
                <w:lang w:val="de-DE"/>
              </w:rPr>
              <w:t>Schrattenecker Holding</w:t>
            </w:r>
            <w:r w:rsidR="000637FF" w:rsidRPr="00867CC7">
              <w:rPr>
                <w:noProof/>
                <w:sz w:val="20"/>
                <w:szCs w:val="20"/>
                <w:lang w:val="de-DE"/>
              </w:rPr>
              <w:t xml:space="preserve"> GmbH (honorarfrei)</w:t>
            </w:r>
          </w:p>
          <w:p w14:paraId="29295B36" w14:textId="47CC5C3D" w:rsidR="00A92706" w:rsidRDefault="00A92706" w:rsidP="00790994">
            <w:pPr>
              <w:jc w:val="left"/>
              <w:rPr>
                <w:noProof/>
                <w:lang w:val="de-DE"/>
              </w:rPr>
            </w:pPr>
          </w:p>
        </w:tc>
        <w:tc>
          <w:tcPr>
            <w:tcW w:w="5282" w:type="dxa"/>
          </w:tcPr>
          <w:p w14:paraId="5B59DA7E" w14:textId="50638D41" w:rsidR="00790994" w:rsidRDefault="00BA7642" w:rsidP="00790994">
            <w:pPr>
              <w:rPr>
                <w:b/>
                <w:bCs/>
                <w:sz w:val="20"/>
                <w:szCs w:val="20"/>
                <w:lang w:val="de-DE"/>
              </w:rPr>
            </w:pPr>
            <w:r>
              <w:rPr>
                <w:b/>
                <w:bCs/>
                <w:sz w:val="20"/>
                <w:szCs w:val="20"/>
                <w:lang w:val="de-DE"/>
              </w:rPr>
              <w:t xml:space="preserve">HDF Vinyl </w:t>
            </w:r>
            <w:r w:rsidR="001E3247">
              <w:rPr>
                <w:b/>
                <w:bCs/>
                <w:sz w:val="20"/>
                <w:szCs w:val="20"/>
                <w:lang w:val="de-DE"/>
              </w:rPr>
              <w:t>ELEGANTO</w:t>
            </w:r>
            <w:r w:rsidR="00790994" w:rsidRPr="00790994">
              <w:rPr>
                <w:b/>
                <w:bCs/>
                <w:sz w:val="20"/>
                <w:szCs w:val="20"/>
                <w:lang w:val="de-DE"/>
              </w:rPr>
              <w:t xml:space="preserve"> </w:t>
            </w:r>
            <w:r w:rsidR="001E3247">
              <w:rPr>
                <w:b/>
                <w:bCs/>
                <w:sz w:val="20"/>
                <w:szCs w:val="20"/>
                <w:lang w:val="de-DE"/>
              </w:rPr>
              <w:t xml:space="preserve">Stein </w:t>
            </w:r>
            <w:proofErr w:type="gramStart"/>
            <w:r w:rsidR="001E3247">
              <w:rPr>
                <w:b/>
                <w:bCs/>
                <w:sz w:val="20"/>
                <w:szCs w:val="20"/>
                <w:lang w:val="de-DE"/>
              </w:rPr>
              <w:t>Graphit</w:t>
            </w:r>
            <w:proofErr w:type="gramEnd"/>
          </w:p>
          <w:p w14:paraId="509256D0" w14:textId="2D68B949" w:rsidR="00630550" w:rsidRPr="00630550" w:rsidRDefault="00630550" w:rsidP="00790994">
            <w:pPr>
              <w:rPr>
                <w:bCs/>
                <w:sz w:val="20"/>
                <w:szCs w:val="20"/>
                <w:lang w:val="de-DE"/>
              </w:rPr>
            </w:pPr>
            <w:r>
              <w:rPr>
                <w:bCs/>
                <w:sz w:val="20"/>
                <w:szCs w:val="20"/>
                <w:lang w:val="de-DE"/>
              </w:rPr>
              <w:t>Kombiniert Steinoptik mit einem weichen, warmen Bodengefühl.</w:t>
            </w:r>
          </w:p>
          <w:p w14:paraId="329CFB83" w14:textId="46C7C2C7" w:rsidR="00A92706" w:rsidRPr="00790994" w:rsidRDefault="00790994" w:rsidP="00790994">
            <w:pPr>
              <w:rPr>
                <w:sz w:val="20"/>
                <w:szCs w:val="20"/>
                <w:lang w:val="de-DE"/>
              </w:rPr>
            </w:pPr>
            <w:r w:rsidRPr="00790994">
              <w:rPr>
                <w:sz w:val="20"/>
                <w:szCs w:val="20"/>
                <w:lang w:val="de-DE"/>
              </w:rPr>
              <w:t xml:space="preserve">Bild: </w:t>
            </w:r>
            <w:r w:rsidR="00F05BAF">
              <w:rPr>
                <w:sz w:val="20"/>
                <w:szCs w:val="20"/>
                <w:lang w:val="de-DE"/>
              </w:rPr>
              <w:t>Schrattenecker Holding</w:t>
            </w:r>
            <w:r w:rsidRPr="00790994">
              <w:rPr>
                <w:sz w:val="20"/>
                <w:szCs w:val="20"/>
                <w:lang w:val="de-DE"/>
              </w:rPr>
              <w:t xml:space="preserve"> GmbH (honorarfrei)</w:t>
            </w:r>
          </w:p>
        </w:tc>
      </w:tr>
    </w:tbl>
    <w:p w14:paraId="1E6E5AC3" w14:textId="77777777" w:rsidR="00FE660C" w:rsidRDefault="00FE660C" w:rsidP="007E0D3B">
      <w:pPr>
        <w:pStyle w:val="berschrift3"/>
        <w:rPr>
          <w:lang w:val="de-DE"/>
        </w:rPr>
      </w:pPr>
    </w:p>
    <w:p w14:paraId="30784FD9" w14:textId="351269B7" w:rsidR="007E0D3B" w:rsidRDefault="007E0D3B" w:rsidP="007E0D3B">
      <w:pPr>
        <w:pStyle w:val="berschrift3"/>
        <w:rPr>
          <w:lang w:val="de-DE"/>
        </w:rPr>
      </w:pPr>
      <w:r>
        <w:rPr>
          <w:lang w:val="de-DE"/>
        </w:rPr>
        <w:t>ÜBER TILO</w:t>
      </w:r>
    </w:p>
    <w:p w14:paraId="129BF7D3" w14:textId="059BD086" w:rsidR="007E0D3B" w:rsidRPr="008F54CB" w:rsidRDefault="005B56B9" w:rsidP="007E0D3B">
      <w:pPr>
        <w:spacing w:line="276" w:lineRule="auto"/>
        <w:rPr>
          <w:lang w:val="de-DE"/>
        </w:rPr>
      </w:pPr>
      <w:r>
        <w:rPr>
          <w:lang w:val="de-DE"/>
        </w:rPr>
        <w:t xml:space="preserve">Die tilo Gruppe </w:t>
      </w:r>
      <w:r w:rsidR="006C4D87">
        <w:rPr>
          <w:lang w:val="de-DE"/>
        </w:rPr>
        <w:t>i</w:t>
      </w:r>
      <w:r w:rsidR="007E0D3B" w:rsidRPr="008F54CB">
        <w:rPr>
          <w:lang w:val="de-DE"/>
        </w:rPr>
        <w:t>st ein erfolgreicher, mehrfach ausgezeichneter Bodenhersteller mit Hauptsitz in Lohnsburg (Oberösterreich).</w:t>
      </w:r>
      <w:r w:rsidR="00E5677A">
        <w:rPr>
          <w:lang w:val="de-DE"/>
        </w:rPr>
        <w:t xml:space="preserve"> </w:t>
      </w:r>
      <w:r w:rsidR="007E0D3B" w:rsidRPr="008F54CB">
        <w:rPr>
          <w:lang w:val="de-DE"/>
        </w:rPr>
        <w:t xml:space="preserve">Seit über 75 Jahren kennt das Unternehmen seine Materialien von Grund auf und setzt dieses Know-how in den Bereichen Böden, Treppen und Leisten ein. Das Ergebnis </w:t>
      </w:r>
      <w:proofErr w:type="gramStart"/>
      <w:r w:rsidR="007E0D3B" w:rsidRPr="008F54CB">
        <w:rPr>
          <w:lang w:val="de-DE"/>
        </w:rPr>
        <w:t>sind</w:t>
      </w:r>
      <w:proofErr w:type="gramEnd"/>
      <w:r w:rsidR="007E0D3B" w:rsidRPr="008F54CB">
        <w:rPr>
          <w:lang w:val="de-DE"/>
        </w:rPr>
        <w:t xml:space="preserve"> Produkte von höchster Qualität, geprägt von Innovationskraft und Verantwortungsbewusstsein.</w:t>
      </w:r>
    </w:p>
    <w:p w14:paraId="75EE5F5D" w14:textId="27579690" w:rsidR="001B34D3" w:rsidRDefault="007E0D3B" w:rsidP="007E0D3B">
      <w:pPr>
        <w:spacing w:line="276" w:lineRule="auto"/>
        <w:rPr>
          <w:lang w:val="de-DE"/>
        </w:rPr>
      </w:pPr>
      <w:r w:rsidRPr="008F54CB">
        <w:rPr>
          <w:lang w:val="de-DE"/>
        </w:rPr>
        <w:t xml:space="preserve">tilo bleibt seinem Anspruch treu, nicht nur hochwertige Natur- und Design-Bodenbeläge anzubieten, sondern auch nachhaltiges Bauen aktiv voranzutreiben. Mit einer breiten Produktpalette an Böden, Treppen, Leisten und Zubehör bietet das Unternehmen vielfältige Lösungen, die </w:t>
      </w:r>
      <w:r w:rsidR="00E5677A">
        <w:rPr>
          <w:lang w:val="de-DE"/>
        </w:rPr>
        <w:t>a</w:t>
      </w:r>
      <w:r w:rsidRPr="008F54CB">
        <w:rPr>
          <w:lang w:val="de-DE"/>
        </w:rPr>
        <w:t>uch höchsten Ansprüchen gerecht werden.</w:t>
      </w:r>
      <w:r>
        <w:rPr>
          <w:lang w:val="de-DE"/>
        </w:rPr>
        <w:t xml:space="preserve"> </w:t>
      </w:r>
    </w:p>
    <w:sectPr w:rsidR="001B34D3" w:rsidSect="00BC5E4B">
      <w:headerReference w:type="default" r:id="rId10"/>
      <w:footerReference w:type="default" r:id="rId11"/>
      <w:pgSz w:w="11906" w:h="16838"/>
      <w:pgMar w:top="1985" w:right="794" w:bottom="1134" w:left="851" w:header="709"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FF2F5" w14:textId="77777777" w:rsidR="00C54BF5" w:rsidRDefault="00C54BF5" w:rsidP="00FA0C07">
      <w:r>
        <w:separator/>
      </w:r>
    </w:p>
  </w:endnote>
  <w:endnote w:type="continuationSeparator" w:id="0">
    <w:p w14:paraId="470C1768" w14:textId="77777777" w:rsidR="00C54BF5" w:rsidRDefault="00C54BF5" w:rsidP="00FA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venir Next LT Pro">
    <w:charset w:val="00"/>
    <w:family w:val="swiss"/>
    <w:pitch w:val="variable"/>
    <w:sig w:usb0="800000EF" w:usb1="5000204A" w:usb2="00000000" w:usb3="00000000" w:csb0="00000093" w:csb1="00000000"/>
  </w:font>
  <w:font w:name="Avenir Next LT Pro Demi">
    <w:charset w:val="00"/>
    <w:family w:val="swiss"/>
    <w:pitch w:val="variable"/>
    <w:sig w:usb0="800000EF" w:usb1="5000204A" w:usb2="00000000" w:usb3="00000000" w:csb0="00000093"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venirNext LT Pro Regular">
    <w:altName w:val="Calibri"/>
    <w:panose1 w:val="020B0503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10C62" w14:textId="638DC718" w:rsidR="00FA0C07" w:rsidRPr="009E3FE8" w:rsidRDefault="00333509" w:rsidP="00EC4A8A">
    <w:pPr>
      <w:tabs>
        <w:tab w:val="left" w:pos="1701"/>
        <w:tab w:val="right" w:pos="10348"/>
      </w:tabs>
      <w:spacing w:before="120"/>
      <w:jc w:val="left"/>
      <w:rPr>
        <w:rFonts w:cs="Arial"/>
        <w:sz w:val="16"/>
        <w:szCs w:val="16"/>
      </w:rPr>
    </w:pPr>
    <w:r>
      <w:rPr>
        <w:rFonts w:cs="Arial"/>
        <w:sz w:val="20"/>
        <w:szCs w:val="20"/>
      </w:rPr>
      <w:tab/>
    </w:r>
    <w:r w:rsidR="00EB1122" w:rsidRPr="00D01261">
      <w:rPr>
        <w:rFonts w:cs="Arial"/>
        <w:sz w:val="20"/>
        <w:szCs w:val="20"/>
      </w:rPr>
      <w:tab/>
    </w:r>
    <w:r w:rsidR="00F07FC3" w:rsidRPr="00D01261">
      <w:rPr>
        <w:rFonts w:cs="Arial"/>
        <w:sz w:val="20"/>
        <w:szCs w:val="20"/>
        <w:lang w:val="de-DE"/>
      </w:rPr>
      <w:t xml:space="preserve">Seite </w:t>
    </w:r>
    <w:r w:rsidR="00F07FC3" w:rsidRPr="00D01261">
      <w:rPr>
        <w:rFonts w:cs="Arial"/>
        <w:sz w:val="20"/>
        <w:szCs w:val="20"/>
      </w:rPr>
      <w:fldChar w:fldCharType="begin"/>
    </w:r>
    <w:r w:rsidR="00F07FC3" w:rsidRPr="00D01261">
      <w:rPr>
        <w:rFonts w:cs="Arial"/>
        <w:sz w:val="20"/>
        <w:szCs w:val="20"/>
      </w:rPr>
      <w:instrText>PAGE  \* Arabic  \* MERGEFORMAT</w:instrText>
    </w:r>
    <w:r w:rsidR="00F07FC3" w:rsidRPr="00D01261">
      <w:rPr>
        <w:rFonts w:cs="Arial"/>
        <w:sz w:val="20"/>
        <w:szCs w:val="20"/>
      </w:rPr>
      <w:fldChar w:fldCharType="separate"/>
    </w:r>
    <w:r w:rsidR="00F07FC3" w:rsidRPr="00D01261">
      <w:rPr>
        <w:rFonts w:cs="Arial"/>
        <w:sz w:val="20"/>
        <w:szCs w:val="20"/>
        <w:lang w:val="de-DE"/>
      </w:rPr>
      <w:t>1</w:t>
    </w:r>
    <w:r w:rsidR="00F07FC3" w:rsidRPr="00D01261">
      <w:rPr>
        <w:rFonts w:cs="Arial"/>
        <w:sz w:val="20"/>
        <w:szCs w:val="20"/>
      </w:rPr>
      <w:fldChar w:fldCharType="end"/>
    </w:r>
    <w:r w:rsidR="00F07FC3" w:rsidRPr="00D01261">
      <w:rPr>
        <w:rFonts w:cs="Arial"/>
        <w:sz w:val="20"/>
        <w:szCs w:val="20"/>
        <w:lang w:val="de-DE"/>
      </w:rPr>
      <w:t xml:space="preserve"> von </w:t>
    </w:r>
    <w:r w:rsidR="00F07FC3" w:rsidRPr="00D01261">
      <w:rPr>
        <w:rFonts w:cs="Arial"/>
        <w:sz w:val="20"/>
        <w:szCs w:val="20"/>
      </w:rPr>
      <w:fldChar w:fldCharType="begin"/>
    </w:r>
    <w:r w:rsidR="00F07FC3" w:rsidRPr="00D01261">
      <w:rPr>
        <w:rFonts w:cs="Arial"/>
        <w:sz w:val="20"/>
        <w:szCs w:val="20"/>
      </w:rPr>
      <w:instrText>NUMPAGES  \* Arabic  \* MERGEFORMAT</w:instrText>
    </w:r>
    <w:r w:rsidR="00F07FC3" w:rsidRPr="00D01261">
      <w:rPr>
        <w:rFonts w:cs="Arial"/>
        <w:sz w:val="20"/>
        <w:szCs w:val="20"/>
      </w:rPr>
      <w:fldChar w:fldCharType="separate"/>
    </w:r>
    <w:r w:rsidR="00F07FC3" w:rsidRPr="00D01261">
      <w:rPr>
        <w:rFonts w:cs="Arial"/>
        <w:sz w:val="20"/>
        <w:szCs w:val="20"/>
        <w:lang w:val="de-DE"/>
      </w:rPr>
      <w:t>2</w:t>
    </w:r>
    <w:r w:rsidR="00F07FC3" w:rsidRPr="00D01261">
      <w:rPr>
        <w:rFonts w:cs="Arial"/>
        <w:sz w:val="20"/>
        <w:szCs w:val="20"/>
      </w:rPr>
      <w:fldChar w:fldCharType="end"/>
    </w:r>
    <w:r w:rsidR="00330AD6" w:rsidRPr="00D01261">
      <w:rPr>
        <w:rFonts w:cs="Arial"/>
        <w:sz w:val="20"/>
        <w:szCs w:val="20"/>
        <w:lang w:val="de-DE"/>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10F21" w14:textId="77777777" w:rsidR="00C54BF5" w:rsidRDefault="00C54BF5" w:rsidP="00FA0C07">
      <w:r>
        <w:separator/>
      </w:r>
    </w:p>
  </w:footnote>
  <w:footnote w:type="continuationSeparator" w:id="0">
    <w:p w14:paraId="363E1FD9" w14:textId="77777777" w:rsidR="00C54BF5" w:rsidRDefault="00C54BF5" w:rsidP="00FA0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9EC34" w14:textId="77777777" w:rsidR="00FA0C07" w:rsidRDefault="00FA0C07">
    <w:pPr>
      <w:pStyle w:val="Kopfzeile"/>
    </w:pPr>
    <w:r>
      <w:rPr>
        <w:noProof/>
      </w:rPr>
      <w:drawing>
        <wp:anchor distT="0" distB="0" distL="114300" distR="114300" simplePos="0" relativeHeight="251658240" behindDoc="1" locked="0" layoutInCell="1" allowOverlap="1" wp14:anchorId="7FCE3EFD" wp14:editId="2653627A">
          <wp:simplePos x="0" y="0"/>
          <wp:positionH relativeFrom="margin">
            <wp:posOffset>5934710</wp:posOffset>
          </wp:positionH>
          <wp:positionV relativeFrom="paragraph">
            <wp:posOffset>-36830</wp:posOffset>
          </wp:positionV>
          <wp:extent cx="636270" cy="62865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21116"/>
                  <a:stretch/>
                </pic:blipFill>
                <pic:spPr bwMode="auto">
                  <a:xfrm>
                    <a:off x="0" y="0"/>
                    <a:ext cx="636270" cy="628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0475CD6" w14:textId="77777777" w:rsidR="00FA0C07" w:rsidRDefault="00FA0C07" w:rsidP="00FA0C07">
    <w:pPr>
      <w:pStyle w:val="Kopfzeile"/>
      <w:tabs>
        <w:tab w:val="clear" w:pos="4536"/>
        <w:tab w:val="clear" w:pos="9072"/>
        <w:tab w:val="left" w:pos="3712"/>
      </w:tabs>
      <w:ind w:left="708"/>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275A8"/>
    <w:multiLevelType w:val="hybridMultilevel"/>
    <w:tmpl w:val="01B26FE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04DD548D"/>
    <w:multiLevelType w:val="hybridMultilevel"/>
    <w:tmpl w:val="B366D8C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7FB3685"/>
    <w:multiLevelType w:val="hybridMultilevel"/>
    <w:tmpl w:val="73E829C8"/>
    <w:lvl w:ilvl="0" w:tplc="0C07000F">
      <w:start w:val="1"/>
      <w:numFmt w:val="decimal"/>
      <w:lvlText w:val="%1."/>
      <w:lvlJc w:val="left"/>
      <w:pPr>
        <w:ind w:left="786" w:hanging="360"/>
      </w:pPr>
    </w:lvl>
    <w:lvl w:ilvl="1" w:tplc="0C070019" w:tentative="1">
      <w:start w:val="1"/>
      <w:numFmt w:val="lowerLetter"/>
      <w:lvlText w:val="%2."/>
      <w:lvlJc w:val="left"/>
      <w:pPr>
        <w:ind w:left="1506" w:hanging="360"/>
      </w:pPr>
    </w:lvl>
    <w:lvl w:ilvl="2" w:tplc="0C07001B" w:tentative="1">
      <w:start w:val="1"/>
      <w:numFmt w:val="lowerRoman"/>
      <w:lvlText w:val="%3."/>
      <w:lvlJc w:val="right"/>
      <w:pPr>
        <w:ind w:left="2226" w:hanging="180"/>
      </w:pPr>
    </w:lvl>
    <w:lvl w:ilvl="3" w:tplc="0C07000F" w:tentative="1">
      <w:start w:val="1"/>
      <w:numFmt w:val="decimal"/>
      <w:lvlText w:val="%4."/>
      <w:lvlJc w:val="left"/>
      <w:pPr>
        <w:ind w:left="2946" w:hanging="360"/>
      </w:pPr>
    </w:lvl>
    <w:lvl w:ilvl="4" w:tplc="0C070019" w:tentative="1">
      <w:start w:val="1"/>
      <w:numFmt w:val="lowerLetter"/>
      <w:lvlText w:val="%5."/>
      <w:lvlJc w:val="left"/>
      <w:pPr>
        <w:ind w:left="3666" w:hanging="360"/>
      </w:pPr>
    </w:lvl>
    <w:lvl w:ilvl="5" w:tplc="0C07001B" w:tentative="1">
      <w:start w:val="1"/>
      <w:numFmt w:val="lowerRoman"/>
      <w:lvlText w:val="%6."/>
      <w:lvlJc w:val="right"/>
      <w:pPr>
        <w:ind w:left="4386" w:hanging="180"/>
      </w:pPr>
    </w:lvl>
    <w:lvl w:ilvl="6" w:tplc="0C07000F" w:tentative="1">
      <w:start w:val="1"/>
      <w:numFmt w:val="decimal"/>
      <w:lvlText w:val="%7."/>
      <w:lvlJc w:val="left"/>
      <w:pPr>
        <w:ind w:left="5106" w:hanging="360"/>
      </w:pPr>
    </w:lvl>
    <w:lvl w:ilvl="7" w:tplc="0C070019" w:tentative="1">
      <w:start w:val="1"/>
      <w:numFmt w:val="lowerLetter"/>
      <w:lvlText w:val="%8."/>
      <w:lvlJc w:val="left"/>
      <w:pPr>
        <w:ind w:left="5826" w:hanging="360"/>
      </w:pPr>
    </w:lvl>
    <w:lvl w:ilvl="8" w:tplc="0C07001B" w:tentative="1">
      <w:start w:val="1"/>
      <w:numFmt w:val="lowerRoman"/>
      <w:lvlText w:val="%9."/>
      <w:lvlJc w:val="right"/>
      <w:pPr>
        <w:ind w:left="6546" w:hanging="180"/>
      </w:pPr>
    </w:lvl>
  </w:abstractNum>
  <w:abstractNum w:abstractNumId="3" w15:restartNumberingAfterBreak="0">
    <w:nsid w:val="1D0F6FF1"/>
    <w:multiLevelType w:val="hybridMultilevel"/>
    <w:tmpl w:val="3E84AC0C"/>
    <w:lvl w:ilvl="0" w:tplc="0C07000D">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DC665D1"/>
    <w:multiLevelType w:val="multilevel"/>
    <w:tmpl w:val="7F9AB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381109"/>
    <w:multiLevelType w:val="hybridMultilevel"/>
    <w:tmpl w:val="78EA338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5434026"/>
    <w:multiLevelType w:val="hybridMultilevel"/>
    <w:tmpl w:val="DBB0A41A"/>
    <w:lvl w:ilvl="0" w:tplc="63D0AA44">
      <w:start w:val="1"/>
      <w:numFmt w:val="bullet"/>
      <w:lvlText w:val=""/>
      <w:lvlJc w:val="left"/>
      <w:pPr>
        <w:ind w:left="360" w:hanging="360"/>
      </w:pPr>
      <w:rPr>
        <w:rFonts w:ascii="Symbol" w:hAnsi="Symbol" w:hint="default"/>
      </w:rPr>
    </w:lvl>
    <w:lvl w:ilvl="1" w:tplc="0C070003">
      <w:start w:val="1"/>
      <w:numFmt w:val="bullet"/>
      <w:lvlText w:val="o"/>
      <w:lvlJc w:val="left"/>
      <w:pPr>
        <w:ind w:left="1837" w:hanging="360"/>
      </w:pPr>
      <w:rPr>
        <w:rFonts w:ascii="Courier New" w:hAnsi="Courier New" w:cs="Courier New" w:hint="default"/>
      </w:rPr>
    </w:lvl>
    <w:lvl w:ilvl="2" w:tplc="0C070005" w:tentative="1">
      <w:start w:val="1"/>
      <w:numFmt w:val="bullet"/>
      <w:lvlText w:val=""/>
      <w:lvlJc w:val="left"/>
      <w:pPr>
        <w:ind w:left="2557" w:hanging="360"/>
      </w:pPr>
      <w:rPr>
        <w:rFonts w:ascii="Wingdings" w:hAnsi="Wingdings" w:hint="default"/>
      </w:rPr>
    </w:lvl>
    <w:lvl w:ilvl="3" w:tplc="0C070001" w:tentative="1">
      <w:start w:val="1"/>
      <w:numFmt w:val="bullet"/>
      <w:lvlText w:val=""/>
      <w:lvlJc w:val="left"/>
      <w:pPr>
        <w:ind w:left="3277" w:hanging="360"/>
      </w:pPr>
      <w:rPr>
        <w:rFonts w:ascii="Symbol" w:hAnsi="Symbol" w:hint="default"/>
      </w:rPr>
    </w:lvl>
    <w:lvl w:ilvl="4" w:tplc="0C070003" w:tentative="1">
      <w:start w:val="1"/>
      <w:numFmt w:val="bullet"/>
      <w:lvlText w:val="o"/>
      <w:lvlJc w:val="left"/>
      <w:pPr>
        <w:ind w:left="3997" w:hanging="360"/>
      </w:pPr>
      <w:rPr>
        <w:rFonts w:ascii="Courier New" w:hAnsi="Courier New" w:cs="Courier New" w:hint="default"/>
      </w:rPr>
    </w:lvl>
    <w:lvl w:ilvl="5" w:tplc="0C070005" w:tentative="1">
      <w:start w:val="1"/>
      <w:numFmt w:val="bullet"/>
      <w:lvlText w:val=""/>
      <w:lvlJc w:val="left"/>
      <w:pPr>
        <w:ind w:left="4717" w:hanging="360"/>
      </w:pPr>
      <w:rPr>
        <w:rFonts w:ascii="Wingdings" w:hAnsi="Wingdings" w:hint="default"/>
      </w:rPr>
    </w:lvl>
    <w:lvl w:ilvl="6" w:tplc="0C070001" w:tentative="1">
      <w:start w:val="1"/>
      <w:numFmt w:val="bullet"/>
      <w:lvlText w:val=""/>
      <w:lvlJc w:val="left"/>
      <w:pPr>
        <w:ind w:left="5437" w:hanging="360"/>
      </w:pPr>
      <w:rPr>
        <w:rFonts w:ascii="Symbol" w:hAnsi="Symbol" w:hint="default"/>
      </w:rPr>
    </w:lvl>
    <w:lvl w:ilvl="7" w:tplc="0C070003" w:tentative="1">
      <w:start w:val="1"/>
      <w:numFmt w:val="bullet"/>
      <w:lvlText w:val="o"/>
      <w:lvlJc w:val="left"/>
      <w:pPr>
        <w:ind w:left="6157" w:hanging="360"/>
      </w:pPr>
      <w:rPr>
        <w:rFonts w:ascii="Courier New" w:hAnsi="Courier New" w:cs="Courier New" w:hint="default"/>
      </w:rPr>
    </w:lvl>
    <w:lvl w:ilvl="8" w:tplc="0C070005" w:tentative="1">
      <w:start w:val="1"/>
      <w:numFmt w:val="bullet"/>
      <w:lvlText w:val=""/>
      <w:lvlJc w:val="left"/>
      <w:pPr>
        <w:ind w:left="6877" w:hanging="360"/>
      </w:pPr>
      <w:rPr>
        <w:rFonts w:ascii="Wingdings" w:hAnsi="Wingdings" w:hint="default"/>
      </w:rPr>
    </w:lvl>
  </w:abstractNum>
  <w:abstractNum w:abstractNumId="7" w15:restartNumberingAfterBreak="0">
    <w:nsid w:val="2CC967BB"/>
    <w:multiLevelType w:val="hybridMultilevel"/>
    <w:tmpl w:val="94004FF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31C047B7"/>
    <w:multiLevelType w:val="multilevel"/>
    <w:tmpl w:val="F1448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7C749A"/>
    <w:multiLevelType w:val="multilevel"/>
    <w:tmpl w:val="7D98C060"/>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0" w15:restartNumberingAfterBreak="0">
    <w:nsid w:val="3FC17E05"/>
    <w:multiLevelType w:val="multilevel"/>
    <w:tmpl w:val="5D7271A2"/>
    <w:lvl w:ilvl="0">
      <w:start w:val="7"/>
      <w:numFmt w:val="bullet"/>
      <w:lvlText w:val=""/>
      <w:lvlJc w:val="left"/>
      <w:pPr>
        <w:ind w:left="284" w:hanging="284"/>
      </w:pPr>
      <w:rPr>
        <w:rFonts w:ascii="Symbol" w:hAnsi="Symbol" w:hint="default"/>
      </w:rPr>
    </w:lvl>
    <w:lvl w:ilvl="1">
      <w:start w:val="1"/>
      <w:numFmt w:val="bullet"/>
      <w:lvlText w:val="o"/>
      <w:lvlJc w:val="left"/>
      <w:pPr>
        <w:tabs>
          <w:tab w:val="num" w:pos="1021"/>
        </w:tabs>
        <w:ind w:left="737" w:hanging="453"/>
      </w:pPr>
      <w:rPr>
        <w:rFonts w:ascii="Courier New" w:hAnsi="Courier New" w:hint="default"/>
      </w:rPr>
    </w:lvl>
    <w:lvl w:ilvl="2">
      <w:start w:val="1"/>
      <w:numFmt w:val="bullet"/>
      <w:lvlText w:val=""/>
      <w:lvlJc w:val="left"/>
      <w:pPr>
        <w:ind w:left="907" w:hanging="113"/>
      </w:pPr>
      <w:rPr>
        <w:rFonts w:ascii="Wingdings" w:hAnsi="Wingdings" w:hint="default"/>
      </w:rPr>
    </w:lvl>
    <w:lvl w:ilvl="3">
      <w:start w:val="1"/>
      <w:numFmt w:val="bullet"/>
      <w:lvlText w:val=""/>
      <w:lvlJc w:val="left"/>
      <w:pPr>
        <w:ind w:left="1304" w:hanging="113"/>
      </w:pPr>
      <w:rPr>
        <w:rFonts w:ascii="Symbol" w:hAnsi="Symbol" w:hint="default"/>
      </w:rPr>
    </w:lvl>
    <w:lvl w:ilvl="4">
      <w:start w:val="1"/>
      <w:numFmt w:val="bullet"/>
      <w:lvlText w:val="o"/>
      <w:lvlJc w:val="left"/>
      <w:pPr>
        <w:ind w:left="1701" w:hanging="113"/>
      </w:pPr>
      <w:rPr>
        <w:rFonts w:ascii="Courier New" w:hAnsi="Courier New" w:cs="Courier New" w:hint="default"/>
      </w:rPr>
    </w:lvl>
    <w:lvl w:ilvl="5">
      <w:start w:val="1"/>
      <w:numFmt w:val="bullet"/>
      <w:lvlText w:val=""/>
      <w:lvlJc w:val="left"/>
      <w:pPr>
        <w:ind w:left="2098" w:hanging="113"/>
      </w:pPr>
      <w:rPr>
        <w:rFonts w:ascii="Wingdings" w:hAnsi="Wingdings" w:hint="default"/>
      </w:rPr>
    </w:lvl>
    <w:lvl w:ilvl="6">
      <w:start w:val="1"/>
      <w:numFmt w:val="bullet"/>
      <w:lvlText w:val=""/>
      <w:lvlJc w:val="left"/>
      <w:pPr>
        <w:ind w:left="2495" w:hanging="113"/>
      </w:pPr>
      <w:rPr>
        <w:rFonts w:ascii="Symbol" w:hAnsi="Symbol" w:hint="default"/>
      </w:rPr>
    </w:lvl>
    <w:lvl w:ilvl="7">
      <w:start w:val="1"/>
      <w:numFmt w:val="bullet"/>
      <w:lvlText w:val="o"/>
      <w:lvlJc w:val="left"/>
      <w:pPr>
        <w:ind w:left="2892" w:hanging="113"/>
      </w:pPr>
      <w:rPr>
        <w:rFonts w:ascii="Courier New" w:hAnsi="Courier New" w:cs="Courier New" w:hint="default"/>
      </w:rPr>
    </w:lvl>
    <w:lvl w:ilvl="8">
      <w:start w:val="1"/>
      <w:numFmt w:val="bullet"/>
      <w:lvlText w:val=""/>
      <w:lvlJc w:val="left"/>
      <w:pPr>
        <w:ind w:left="3289" w:hanging="113"/>
      </w:pPr>
      <w:rPr>
        <w:rFonts w:ascii="Wingdings" w:hAnsi="Wingdings" w:hint="default"/>
      </w:rPr>
    </w:lvl>
  </w:abstractNum>
  <w:abstractNum w:abstractNumId="11" w15:restartNumberingAfterBreak="0">
    <w:nsid w:val="40234F60"/>
    <w:multiLevelType w:val="hybridMultilevel"/>
    <w:tmpl w:val="E7B82FB0"/>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402F0E53"/>
    <w:multiLevelType w:val="hybridMultilevel"/>
    <w:tmpl w:val="74267762"/>
    <w:lvl w:ilvl="0" w:tplc="28742CEA">
      <w:numFmt w:val="bullet"/>
      <w:lvlText w:val="-"/>
      <w:lvlJc w:val="left"/>
      <w:pPr>
        <w:ind w:left="1080" w:hanging="360"/>
      </w:pPr>
      <w:rPr>
        <w:rFonts w:ascii="Arial" w:eastAsiaTheme="minorHAnsi"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3" w15:restartNumberingAfterBreak="0">
    <w:nsid w:val="49161824"/>
    <w:multiLevelType w:val="multilevel"/>
    <w:tmpl w:val="2D800B7E"/>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4" w15:restartNumberingAfterBreak="0">
    <w:nsid w:val="4D701912"/>
    <w:multiLevelType w:val="multilevel"/>
    <w:tmpl w:val="9EBAAB62"/>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5" w15:restartNumberingAfterBreak="0">
    <w:nsid w:val="588077C3"/>
    <w:multiLevelType w:val="hybridMultilevel"/>
    <w:tmpl w:val="759073B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6" w15:restartNumberingAfterBreak="0">
    <w:nsid w:val="5A87295B"/>
    <w:multiLevelType w:val="multilevel"/>
    <w:tmpl w:val="70AAC502"/>
    <w:lvl w:ilvl="0">
      <w:start w:val="7"/>
      <w:numFmt w:val="bullet"/>
      <w:lvlText w:val=""/>
      <w:lvlJc w:val="left"/>
      <w:pPr>
        <w:ind w:left="284" w:hanging="284"/>
      </w:pPr>
      <w:rPr>
        <w:rFonts w:ascii="Symbol" w:hAnsi="Symbol" w:hint="default"/>
      </w:rPr>
    </w:lvl>
    <w:lvl w:ilvl="1">
      <w:start w:val="1"/>
      <w:numFmt w:val="bullet"/>
      <w:lvlText w:val="o"/>
      <w:lvlJc w:val="left"/>
      <w:pPr>
        <w:tabs>
          <w:tab w:val="num" w:pos="1021"/>
        </w:tabs>
        <w:ind w:left="737" w:hanging="453"/>
      </w:pPr>
      <w:rPr>
        <w:rFonts w:ascii="Courier New" w:hAnsi="Courier New" w:hint="default"/>
      </w:rPr>
    </w:lvl>
    <w:lvl w:ilvl="2">
      <w:start w:val="1"/>
      <w:numFmt w:val="bullet"/>
      <w:lvlText w:val=""/>
      <w:lvlJc w:val="left"/>
      <w:pPr>
        <w:ind w:left="907" w:hanging="113"/>
      </w:pPr>
      <w:rPr>
        <w:rFonts w:ascii="Wingdings" w:hAnsi="Wingdings" w:hint="default"/>
      </w:rPr>
    </w:lvl>
    <w:lvl w:ilvl="3">
      <w:start w:val="1"/>
      <w:numFmt w:val="bullet"/>
      <w:lvlText w:val=""/>
      <w:lvlJc w:val="left"/>
      <w:pPr>
        <w:ind w:left="1304" w:hanging="113"/>
      </w:pPr>
      <w:rPr>
        <w:rFonts w:ascii="Symbol" w:hAnsi="Symbol" w:hint="default"/>
      </w:rPr>
    </w:lvl>
    <w:lvl w:ilvl="4">
      <w:start w:val="1"/>
      <w:numFmt w:val="bullet"/>
      <w:lvlText w:val="o"/>
      <w:lvlJc w:val="left"/>
      <w:pPr>
        <w:ind w:left="1701" w:hanging="113"/>
      </w:pPr>
      <w:rPr>
        <w:rFonts w:ascii="Courier New" w:hAnsi="Courier New" w:cs="Courier New" w:hint="default"/>
      </w:rPr>
    </w:lvl>
    <w:lvl w:ilvl="5">
      <w:start w:val="1"/>
      <w:numFmt w:val="bullet"/>
      <w:lvlText w:val=""/>
      <w:lvlJc w:val="left"/>
      <w:pPr>
        <w:ind w:left="2098" w:hanging="113"/>
      </w:pPr>
      <w:rPr>
        <w:rFonts w:ascii="Wingdings" w:hAnsi="Wingdings" w:hint="default"/>
      </w:rPr>
    </w:lvl>
    <w:lvl w:ilvl="6">
      <w:start w:val="1"/>
      <w:numFmt w:val="bullet"/>
      <w:lvlText w:val=""/>
      <w:lvlJc w:val="left"/>
      <w:pPr>
        <w:ind w:left="2495" w:hanging="113"/>
      </w:pPr>
      <w:rPr>
        <w:rFonts w:ascii="Symbol" w:hAnsi="Symbol" w:hint="default"/>
      </w:rPr>
    </w:lvl>
    <w:lvl w:ilvl="7">
      <w:start w:val="1"/>
      <w:numFmt w:val="bullet"/>
      <w:lvlText w:val="o"/>
      <w:lvlJc w:val="left"/>
      <w:pPr>
        <w:ind w:left="2892" w:hanging="113"/>
      </w:pPr>
      <w:rPr>
        <w:rFonts w:ascii="Courier New" w:hAnsi="Courier New" w:cs="Courier New" w:hint="default"/>
      </w:rPr>
    </w:lvl>
    <w:lvl w:ilvl="8">
      <w:start w:val="1"/>
      <w:numFmt w:val="bullet"/>
      <w:lvlText w:val=""/>
      <w:lvlJc w:val="left"/>
      <w:pPr>
        <w:ind w:left="3289" w:hanging="113"/>
      </w:pPr>
      <w:rPr>
        <w:rFonts w:ascii="Wingdings" w:hAnsi="Wingdings" w:hint="default"/>
      </w:rPr>
    </w:lvl>
  </w:abstractNum>
  <w:abstractNum w:abstractNumId="17" w15:restartNumberingAfterBreak="0">
    <w:nsid w:val="5BDE3031"/>
    <w:multiLevelType w:val="hybridMultilevel"/>
    <w:tmpl w:val="F60CD298"/>
    <w:lvl w:ilvl="0" w:tplc="B7026F16">
      <w:start w:val="1"/>
      <w:numFmt w:val="bullet"/>
      <w:lvlText w:val=""/>
      <w:lvlJc w:val="left"/>
      <w:pPr>
        <w:ind w:left="1117" w:hanging="360"/>
      </w:pPr>
      <w:rPr>
        <w:rFonts w:ascii="Symbol" w:hAnsi="Symbol" w:hint="default"/>
      </w:rPr>
    </w:lvl>
    <w:lvl w:ilvl="1" w:tplc="0C070003">
      <w:start w:val="1"/>
      <w:numFmt w:val="bullet"/>
      <w:lvlText w:val="o"/>
      <w:lvlJc w:val="left"/>
      <w:pPr>
        <w:ind w:left="1837" w:hanging="360"/>
      </w:pPr>
      <w:rPr>
        <w:rFonts w:ascii="Courier New" w:hAnsi="Courier New" w:cs="Courier New" w:hint="default"/>
      </w:rPr>
    </w:lvl>
    <w:lvl w:ilvl="2" w:tplc="0C070005" w:tentative="1">
      <w:start w:val="1"/>
      <w:numFmt w:val="bullet"/>
      <w:lvlText w:val=""/>
      <w:lvlJc w:val="left"/>
      <w:pPr>
        <w:ind w:left="2557" w:hanging="360"/>
      </w:pPr>
      <w:rPr>
        <w:rFonts w:ascii="Wingdings" w:hAnsi="Wingdings" w:hint="default"/>
      </w:rPr>
    </w:lvl>
    <w:lvl w:ilvl="3" w:tplc="0C070001" w:tentative="1">
      <w:start w:val="1"/>
      <w:numFmt w:val="bullet"/>
      <w:lvlText w:val=""/>
      <w:lvlJc w:val="left"/>
      <w:pPr>
        <w:ind w:left="3277" w:hanging="360"/>
      </w:pPr>
      <w:rPr>
        <w:rFonts w:ascii="Symbol" w:hAnsi="Symbol" w:hint="default"/>
      </w:rPr>
    </w:lvl>
    <w:lvl w:ilvl="4" w:tplc="0C070003" w:tentative="1">
      <w:start w:val="1"/>
      <w:numFmt w:val="bullet"/>
      <w:lvlText w:val="o"/>
      <w:lvlJc w:val="left"/>
      <w:pPr>
        <w:ind w:left="3997" w:hanging="360"/>
      </w:pPr>
      <w:rPr>
        <w:rFonts w:ascii="Courier New" w:hAnsi="Courier New" w:cs="Courier New" w:hint="default"/>
      </w:rPr>
    </w:lvl>
    <w:lvl w:ilvl="5" w:tplc="0C070005" w:tentative="1">
      <w:start w:val="1"/>
      <w:numFmt w:val="bullet"/>
      <w:lvlText w:val=""/>
      <w:lvlJc w:val="left"/>
      <w:pPr>
        <w:ind w:left="4717" w:hanging="360"/>
      </w:pPr>
      <w:rPr>
        <w:rFonts w:ascii="Wingdings" w:hAnsi="Wingdings" w:hint="default"/>
      </w:rPr>
    </w:lvl>
    <w:lvl w:ilvl="6" w:tplc="0C070001" w:tentative="1">
      <w:start w:val="1"/>
      <w:numFmt w:val="bullet"/>
      <w:lvlText w:val=""/>
      <w:lvlJc w:val="left"/>
      <w:pPr>
        <w:ind w:left="5437" w:hanging="360"/>
      </w:pPr>
      <w:rPr>
        <w:rFonts w:ascii="Symbol" w:hAnsi="Symbol" w:hint="default"/>
      </w:rPr>
    </w:lvl>
    <w:lvl w:ilvl="7" w:tplc="0C070003" w:tentative="1">
      <w:start w:val="1"/>
      <w:numFmt w:val="bullet"/>
      <w:lvlText w:val="o"/>
      <w:lvlJc w:val="left"/>
      <w:pPr>
        <w:ind w:left="6157" w:hanging="360"/>
      </w:pPr>
      <w:rPr>
        <w:rFonts w:ascii="Courier New" w:hAnsi="Courier New" w:cs="Courier New" w:hint="default"/>
      </w:rPr>
    </w:lvl>
    <w:lvl w:ilvl="8" w:tplc="0C070005" w:tentative="1">
      <w:start w:val="1"/>
      <w:numFmt w:val="bullet"/>
      <w:lvlText w:val=""/>
      <w:lvlJc w:val="left"/>
      <w:pPr>
        <w:ind w:left="6877" w:hanging="360"/>
      </w:pPr>
      <w:rPr>
        <w:rFonts w:ascii="Wingdings" w:hAnsi="Wingdings" w:hint="default"/>
      </w:rPr>
    </w:lvl>
  </w:abstractNum>
  <w:abstractNum w:abstractNumId="18" w15:restartNumberingAfterBreak="0">
    <w:nsid w:val="5C282ECA"/>
    <w:multiLevelType w:val="hybridMultilevel"/>
    <w:tmpl w:val="520ACC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E761871"/>
    <w:multiLevelType w:val="multilevel"/>
    <w:tmpl w:val="5D889F2C"/>
    <w:lvl w:ilvl="0">
      <w:start w:val="7"/>
      <w:numFmt w:val="bullet"/>
      <w:lvlText w:val=""/>
      <w:lvlJc w:val="left"/>
      <w:pPr>
        <w:ind w:left="284" w:hanging="284"/>
      </w:pPr>
      <w:rPr>
        <w:rFonts w:ascii="Symbol" w:hAnsi="Symbol" w:hint="default"/>
      </w:rPr>
    </w:lvl>
    <w:lvl w:ilvl="1">
      <w:start w:val="1"/>
      <w:numFmt w:val="bullet"/>
      <w:lvlText w:val="o"/>
      <w:lvlJc w:val="left"/>
      <w:pPr>
        <w:tabs>
          <w:tab w:val="num" w:pos="851"/>
        </w:tabs>
        <w:ind w:left="737" w:hanging="453"/>
      </w:pPr>
      <w:rPr>
        <w:rFonts w:ascii="Courier New" w:hAnsi="Courier New" w:hint="default"/>
      </w:rPr>
    </w:lvl>
    <w:lvl w:ilvl="2">
      <w:start w:val="1"/>
      <w:numFmt w:val="bullet"/>
      <w:lvlText w:val=""/>
      <w:lvlJc w:val="left"/>
      <w:pPr>
        <w:ind w:left="907" w:hanging="113"/>
      </w:pPr>
      <w:rPr>
        <w:rFonts w:ascii="Wingdings" w:hAnsi="Wingdings" w:hint="default"/>
      </w:rPr>
    </w:lvl>
    <w:lvl w:ilvl="3">
      <w:start w:val="1"/>
      <w:numFmt w:val="bullet"/>
      <w:lvlText w:val=""/>
      <w:lvlJc w:val="left"/>
      <w:pPr>
        <w:ind w:left="1304" w:hanging="113"/>
      </w:pPr>
      <w:rPr>
        <w:rFonts w:ascii="Symbol" w:hAnsi="Symbol" w:hint="default"/>
      </w:rPr>
    </w:lvl>
    <w:lvl w:ilvl="4">
      <w:start w:val="1"/>
      <w:numFmt w:val="bullet"/>
      <w:lvlText w:val="o"/>
      <w:lvlJc w:val="left"/>
      <w:pPr>
        <w:ind w:left="1701" w:hanging="113"/>
      </w:pPr>
      <w:rPr>
        <w:rFonts w:ascii="Courier New" w:hAnsi="Courier New" w:cs="Courier New" w:hint="default"/>
      </w:rPr>
    </w:lvl>
    <w:lvl w:ilvl="5">
      <w:start w:val="1"/>
      <w:numFmt w:val="bullet"/>
      <w:lvlText w:val=""/>
      <w:lvlJc w:val="left"/>
      <w:pPr>
        <w:ind w:left="2098" w:hanging="113"/>
      </w:pPr>
      <w:rPr>
        <w:rFonts w:ascii="Wingdings" w:hAnsi="Wingdings" w:hint="default"/>
      </w:rPr>
    </w:lvl>
    <w:lvl w:ilvl="6">
      <w:start w:val="1"/>
      <w:numFmt w:val="bullet"/>
      <w:lvlText w:val=""/>
      <w:lvlJc w:val="left"/>
      <w:pPr>
        <w:ind w:left="2495" w:hanging="113"/>
      </w:pPr>
      <w:rPr>
        <w:rFonts w:ascii="Symbol" w:hAnsi="Symbol" w:hint="default"/>
      </w:rPr>
    </w:lvl>
    <w:lvl w:ilvl="7">
      <w:start w:val="1"/>
      <w:numFmt w:val="bullet"/>
      <w:lvlText w:val="o"/>
      <w:lvlJc w:val="left"/>
      <w:pPr>
        <w:ind w:left="2892" w:hanging="113"/>
      </w:pPr>
      <w:rPr>
        <w:rFonts w:ascii="Courier New" w:hAnsi="Courier New" w:cs="Courier New" w:hint="default"/>
      </w:rPr>
    </w:lvl>
    <w:lvl w:ilvl="8">
      <w:start w:val="1"/>
      <w:numFmt w:val="bullet"/>
      <w:lvlText w:val=""/>
      <w:lvlJc w:val="left"/>
      <w:pPr>
        <w:ind w:left="3289" w:hanging="113"/>
      </w:pPr>
      <w:rPr>
        <w:rFonts w:ascii="Wingdings" w:hAnsi="Wingdings" w:hint="default"/>
      </w:rPr>
    </w:lvl>
  </w:abstractNum>
  <w:abstractNum w:abstractNumId="20" w15:restartNumberingAfterBreak="0">
    <w:nsid w:val="629078B2"/>
    <w:multiLevelType w:val="hybridMultilevel"/>
    <w:tmpl w:val="75A836AA"/>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65860E9E"/>
    <w:multiLevelType w:val="multilevel"/>
    <w:tmpl w:val="E5D25FA0"/>
    <w:lvl w:ilvl="0">
      <w:start w:val="7"/>
      <w:numFmt w:val="bullet"/>
      <w:lvlText w:val=""/>
      <w:lvlJc w:val="left"/>
      <w:pPr>
        <w:ind w:left="567" w:hanging="283"/>
      </w:pPr>
      <w:rPr>
        <w:rFonts w:ascii="Wingdings 2" w:hAnsi="Wingdings 2" w:hint="default"/>
      </w:rPr>
    </w:lvl>
    <w:lvl w:ilvl="1">
      <w:start w:val="1"/>
      <w:numFmt w:val="bullet"/>
      <w:lvlText w:val=""/>
      <w:lvlJc w:val="left"/>
      <w:pPr>
        <w:ind w:left="851" w:hanging="284"/>
      </w:pPr>
      <w:rPr>
        <w:rFonts w:ascii="Wingdings 2" w:hAnsi="Wingdings 2" w:hint="default"/>
      </w:rPr>
    </w:lvl>
    <w:lvl w:ilvl="2">
      <w:start w:val="1"/>
      <w:numFmt w:val="bullet"/>
      <w:lvlText w:val=""/>
      <w:lvlJc w:val="left"/>
      <w:pPr>
        <w:ind w:left="1134" w:hanging="283"/>
      </w:pPr>
      <w:rPr>
        <w:rFonts w:ascii="Wingdings 2" w:hAnsi="Wingdings 2"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22" w15:restartNumberingAfterBreak="0">
    <w:nsid w:val="6A70105D"/>
    <w:multiLevelType w:val="hybridMultilevel"/>
    <w:tmpl w:val="878C92F2"/>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6B2C3268"/>
    <w:multiLevelType w:val="multilevel"/>
    <w:tmpl w:val="213C6B66"/>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24" w15:restartNumberingAfterBreak="0">
    <w:nsid w:val="6F293B84"/>
    <w:multiLevelType w:val="hybridMultilevel"/>
    <w:tmpl w:val="0F9054CA"/>
    <w:lvl w:ilvl="0" w:tplc="FF0620D0">
      <w:start w:val="1"/>
      <w:numFmt w:val="bullet"/>
      <w:lvlText w:val=""/>
      <w:lvlJc w:val="left"/>
      <w:pPr>
        <w:ind w:left="1440" w:hanging="360"/>
      </w:pPr>
      <w:rPr>
        <w:rFonts w:ascii="Symbol" w:hAnsi="Symbol" w:hint="default"/>
      </w:rPr>
    </w:lvl>
    <w:lvl w:ilvl="1" w:tplc="0C070019" w:tentative="1">
      <w:start w:val="1"/>
      <w:numFmt w:val="lowerLetter"/>
      <w:lvlText w:val="%2."/>
      <w:lvlJc w:val="left"/>
      <w:pPr>
        <w:ind w:left="2160" w:hanging="360"/>
      </w:pPr>
    </w:lvl>
    <w:lvl w:ilvl="2" w:tplc="0C07001B" w:tentative="1">
      <w:start w:val="1"/>
      <w:numFmt w:val="lowerRoman"/>
      <w:lvlText w:val="%3."/>
      <w:lvlJc w:val="right"/>
      <w:pPr>
        <w:ind w:left="2880" w:hanging="180"/>
      </w:pPr>
    </w:lvl>
    <w:lvl w:ilvl="3" w:tplc="0C07000F" w:tentative="1">
      <w:start w:val="1"/>
      <w:numFmt w:val="decimal"/>
      <w:lvlText w:val="%4."/>
      <w:lvlJc w:val="left"/>
      <w:pPr>
        <w:ind w:left="3600" w:hanging="360"/>
      </w:pPr>
    </w:lvl>
    <w:lvl w:ilvl="4" w:tplc="0C070019" w:tentative="1">
      <w:start w:val="1"/>
      <w:numFmt w:val="lowerLetter"/>
      <w:lvlText w:val="%5."/>
      <w:lvlJc w:val="left"/>
      <w:pPr>
        <w:ind w:left="4320" w:hanging="360"/>
      </w:pPr>
    </w:lvl>
    <w:lvl w:ilvl="5" w:tplc="0C07001B" w:tentative="1">
      <w:start w:val="1"/>
      <w:numFmt w:val="lowerRoman"/>
      <w:lvlText w:val="%6."/>
      <w:lvlJc w:val="right"/>
      <w:pPr>
        <w:ind w:left="5040" w:hanging="180"/>
      </w:pPr>
    </w:lvl>
    <w:lvl w:ilvl="6" w:tplc="0C07000F" w:tentative="1">
      <w:start w:val="1"/>
      <w:numFmt w:val="decimal"/>
      <w:lvlText w:val="%7."/>
      <w:lvlJc w:val="left"/>
      <w:pPr>
        <w:ind w:left="5760" w:hanging="360"/>
      </w:pPr>
    </w:lvl>
    <w:lvl w:ilvl="7" w:tplc="0C070019" w:tentative="1">
      <w:start w:val="1"/>
      <w:numFmt w:val="lowerLetter"/>
      <w:lvlText w:val="%8."/>
      <w:lvlJc w:val="left"/>
      <w:pPr>
        <w:ind w:left="6480" w:hanging="360"/>
      </w:pPr>
    </w:lvl>
    <w:lvl w:ilvl="8" w:tplc="0C07001B" w:tentative="1">
      <w:start w:val="1"/>
      <w:numFmt w:val="lowerRoman"/>
      <w:lvlText w:val="%9."/>
      <w:lvlJc w:val="right"/>
      <w:pPr>
        <w:ind w:left="7200" w:hanging="180"/>
      </w:pPr>
    </w:lvl>
  </w:abstractNum>
  <w:abstractNum w:abstractNumId="25" w15:restartNumberingAfterBreak="0">
    <w:nsid w:val="72A33AB3"/>
    <w:multiLevelType w:val="hybridMultilevel"/>
    <w:tmpl w:val="42D093DA"/>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6" w15:restartNumberingAfterBreak="0">
    <w:nsid w:val="79D823DA"/>
    <w:multiLevelType w:val="hybridMultilevel"/>
    <w:tmpl w:val="D938E78C"/>
    <w:lvl w:ilvl="0" w:tplc="6BDEA3B8">
      <w:start w:val="1"/>
      <w:numFmt w:val="bullet"/>
      <w:pStyle w:val="Listenabsatz"/>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887713517">
    <w:abstractNumId w:val="3"/>
  </w:num>
  <w:num w:numId="2" w16cid:durableId="466976570">
    <w:abstractNumId w:val="24"/>
  </w:num>
  <w:num w:numId="3" w16cid:durableId="1535195549">
    <w:abstractNumId w:val="8"/>
  </w:num>
  <w:num w:numId="4" w16cid:durableId="264271741">
    <w:abstractNumId w:val="4"/>
  </w:num>
  <w:num w:numId="5" w16cid:durableId="1499229767">
    <w:abstractNumId w:val="22"/>
  </w:num>
  <w:num w:numId="6" w16cid:durableId="1536389390">
    <w:abstractNumId w:val="12"/>
  </w:num>
  <w:num w:numId="7" w16cid:durableId="642929403">
    <w:abstractNumId w:val="25"/>
  </w:num>
  <w:num w:numId="8" w16cid:durableId="410661335">
    <w:abstractNumId w:val="11"/>
  </w:num>
  <w:num w:numId="9" w16cid:durableId="434793474">
    <w:abstractNumId w:val="20"/>
  </w:num>
  <w:num w:numId="10" w16cid:durableId="1794248150">
    <w:abstractNumId w:val="1"/>
  </w:num>
  <w:num w:numId="11" w16cid:durableId="461729988">
    <w:abstractNumId w:val="7"/>
  </w:num>
  <w:num w:numId="12" w16cid:durableId="14233546">
    <w:abstractNumId w:val="18"/>
  </w:num>
  <w:num w:numId="13" w16cid:durableId="599680550">
    <w:abstractNumId w:val="15"/>
  </w:num>
  <w:num w:numId="14" w16cid:durableId="255597143">
    <w:abstractNumId w:val="5"/>
  </w:num>
  <w:num w:numId="15" w16cid:durableId="1259173059">
    <w:abstractNumId w:val="0"/>
  </w:num>
  <w:num w:numId="16" w16cid:durableId="1883787913">
    <w:abstractNumId w:val="2"/>
  </w:num>
  <w:num w:numId="17" w16cid:durableId="1808623210">
    <w:abstractNumId w:val="10"/>
  </w:num>
  <w:num w:numId="18" w16cid:durableId="1388383476">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4710938">
    <w:abstractNumId w:val="19"/>
  </w:num>
  <w:num w:numId="20" w16cid:durableId="77531531">
    <w:abstractNumId w:val="9"/>
  </w:num>
  <w:num w:numId="21" w16cid:durableId="517044634">
    <w:abstractNumId w:val="17"/>
  </w:num>
  <w:num w:numId="22" w16cid:durableId="147553780">
    <w:abstractNumId w:val="14"/>
  </w:num>
  <w:num w:numId="23" w16cid:durableId="456217229">
    <w:abstractNumId w:val="6"/>
  </w:num>
  <w:num w:numId="24" w16cid:durableId="1233929503">
    <w:abstractNumId w:val="23"/>
  </w:num>
  <w:num w:numId="25" w16cid:durableId="711880492">
    <w:abstractNumId w:val="13"/>
  </w:num>
  <w:num w:numId="26" w16cid:durableId="687365388">
    <w:abstractNumId w:val="21"/>
  </w:num>
  <w:num w:numId="27" w16cid:durableId="1248466850">
    <w:abstractNumId w:val="16"/>
  </w:num>
  <w:num w:numId="28" w16cid:durableId="130824476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918"/>
    <w:rsid w:val="00014347"/>
    <w:rsid w:val="00034231"/>
    <w:rsid w:val="00034261"/>
    <w:rsid w:val="000344A1"/>
    <w:rsid w:val="00050B2F"/>
    <w:rsid w:val="00051DEC"/>
    <w:rsid w:val="000637FF"/>
    <w:rsid w:val="00066773"/>
    <w:rsid w:val="00066C4A"/>
    <w:rsid w:val="0006719D"/>
    <w:rsid w:val="00071E88"/>
    <w:rsid w:val="0007660D"/>
    <w:rsid w:val="00080BB7"/>
    <w:rsid w:val="000870C6"/>
    <w:rsid w:val="00095D4B"/>
    <w:rsid w:val="00096724"/>
    <w:rsid w:val="000A2032"/>
    <w:rsid w:val="000A58F6"/>
    <w:rsid w:val="000B4B9E"/>
    <w:rsid w:val="000B5F6E"/>
    <w:rsid w:val="000C3D54"/>
    <w:rsid w:val="000C60C1"/>
    <w:rsid w:val="000D4039"/>
    <w:rsid w:val="000D60D6"/>
    <w:rsid w:val="000E1E5B"/>
    <w:rsid w:val="000E7E2C"/>
    <w:rsid w:val="000F036F"/>
    <w:rsid w:val="00100C19"/>
    <w:rsid w:val="00102C5D"/>
    <w:rsid w:val="00103E5B"/>
    <w:rsid w:val="00104466"/>
    <w:rsid w:val="00110D17"/>
    <w:rsid w:val="001111F1"/>
    <w:rsid w:val="00114B2A"/>
    <w:rsid w:val="00115B35"/>
    <w:rsid w:val="001304C9"/>
    <w:rsid w:val="00132C96"/>
    <w:rsid w:val="0016385B"/>
    <w:rsid w:val="001778DD"/>
    <w:rsid w:val="0018243E"/>
    <w:rsid w:val="001833EA"/>
    <w:rsid w:val="0019560B"/>
    <w:rsid w:val="001964D5"/>
    <w:rsid w:val="001A4B64"/>
    <w:rsid w:val="001A4F0D"/>
    <w:rsid w:val="001B34D3"/>
    <w:rsid w:val="001B6BFA"/>
    <w:rsid w:val="001C34E2"/>
    <w:rsid w:val="001D66CD"/>
    <w:rsid w:val="001D66E0"/>
    <w:rsid w:val="001E3247"/>
    <w:rsid w:val="001E6841"/>
    <w:rsid w:val="001F1413"/>
    <w:rsid w:val="00200EF3"/>
    <w:rsid w:val="002048CD"/>
    <w:rsid w:val="0021591A"/>
    <w:rsid w:val="00227757"/>
    <w:rsid w:val="00227EA5"/>
    <w:rsid w:val="00254EAC"/>
    <w:rsid w:val="00256F18"/>
    <w:rsid w:val="00256FCE"/>
    <w:rsid w:val="00270090"/>
    <w:rsid w:val="002707D5"/>
    <w:rsid w:val="00275A10"/>
    <w:rsid w:val="00275DE1"/>
    <w:rsid w:val="00283A93"/>
    <w:rsid w:val="00286984"/>
    <w:rsid w:val="00292888"/>
    <w:rsid w:val="002B26EF"/>
    <w:rsid w:val="002B2E04"/>
    <w:rsid w:val="002C64AA"/>
    <w:rsid w:val="002D19AF"/>
    <w:rsid w:val="002D41B0"/>
    <w:rsid w:val="00306AEE"/>
    <w:rsid w:val="00325F34"/>
    <w:rsid w:val="00326DC6"/>
    <w:rsid w:val="00330AD6"/>
    <w:rsid w:val="00333509"/>
    <w:rsid w:val="00350E93"/>
    <w:rsid w:val="00355B56"/>
    <w:rsid w:val="00360625"/>
    <w:rsid w:val="0037448D"/>
    <w:rsid w:val="00384FD1"/>
    <w:rsid w:val="00397545"/>
    <w:rsid w:val="00397F10"/>
    <w:rsid w:val="003A2873"/>
    <w:rsid w:val="003B081A"/>
    <w:rsid w:val="003C3A60"/>
    <w:rsid w:val="003D1A85"/>
    <w:rsid w:val="003E3D12"/>
    <w:rsid w:val="003E597D"/>
    <w:rsid w:val="00407717"/>
    <w:rsid w:val="00412FDD"/>
    <w:rsid w:val="00422E02"/>
    <w:rsid w:val="00432918"/>
    <w:rsid w:val="004450EE"/>
    <w:rsid w:val="00450FDA"/>
    <w:rsid w:val="00451A74"/>
    <w:rsid w:val="00452FDA"/>
    <w:rsid w:val="00463F1D"/>
    <w:rsid w:val="00473ED1"/>
    <w:rsid w:val="00474126"/>
    <w:rsid w:val="00482710"/>
    <w:rsid w:val="00483683"/>
    <w:rsid w:val="00493F77"/>
    <w:rsid w:val="00496F77"/>
    <w:rsid w:val="004B3779"/>
    <w:rsid w:val="004D3360"/>
    <w:rsid w:val="004D538E"/>
    <w:rsid w:val="004D6E6A"/>
    <w:rsid w:val="004E5825"/>
    <w:rsid w:val="00505EA8"/>
    <w:rsid w:val="00522AD8"/>
    <w:rsid w:val="00525684"/>
    <w:rsid w:val="0053033A"/>
    <w:rsid w:val="0055653D"/>
    <w:rsid w:val="0057642D"/>
    <w:rsid w:val="00580136"/>
    <w:rsid w:val="00594291"/>
    <w:rsid w:val="005954E2"/>
    <w:rsid w:val="005A4A99"/>
    <w:rsid w:val="005A514B"/>
    <w:rsid w:val="005B56B9"/>
    <w:rsid w:val="005C41A2"/>
    <w:rsid w:val="005D09AB"/>
    <w:rsid w:val="005D0D53"/>
    <w:rsid w:val="005D2F8E"/>
    <w:rsid w:val="005D7842"/>
    <w:rsid w:val="005E3960"/>
    <w:rsid w:val="006042EB"/>
    <w:rsid w:val="00617AE7"/>
    <w:rsid w:val="00630550"/>
    <w:rsid w:val="00636CF0"/>
    <w:rsid w:val="00640F78"/>
    <w:rsid w:val="00650B21"/>
    <w:rsid w:val="00663424"/>
    <w:rsid w:val="006676DA"/>
    <w:rsid w:val="00694B02"/>
    <w:rsid w:val="006A7049"/>
    <w:rsid w:val="006B0DD1"/>
    <w:rsid w:val="006B208F"/>
    <w:rsid w:val="006C4D87"/>
    <w:rsid w:val="006C6638"/>
    <w:rsid w:val="006D1B39"/>
    <w:rsid w:val="006D3ED1"/>
    <w:rsid w:val="006E73FD"/>
    <w:rsid w:val="006F1558"/>
    <w:rsid w:val="006F19B9"/>
    <w:rsid w:val="00700496"/>
    <w:rsid w:val="00703F11"/>
    <w:rsid w:val="00710B3C"/>
    <w:rsid w:val="00723F6A"/>
    <w:rsid w:val="0073498F"/>
    <w:rsid w:val="0074206D"/>
    <w:rsid w:val="00745968"/>
    <w:rsid w:val="00751935"/>
    <w:rsid w:val="007551A1"/>
    <w:rsid w:val="00757657"/>
    <w:rsid w:val="00766C78"/>
    <w:rsid w:val="007722AD"/>
    <w:rsid w:val="007723B8"/>
    <w:rsid w:val="007749A5"/>
    <w:rsid w:val="00782D6E"/>
    <w:rsid w:val="007901AB"/>
    <w:rsid w:val="00790994"/>
    <w:rsid w:val="00793EB0"/>
    <w:rsid w:val="007A0A20"/>
    <w:rsid w:val="007A2ABA"/>
    <w:rsid w:val="007A7167"/>
    <w:rsid w:val="007C0082"/>
    <w:rsid w:val="007C1C57"/>
    <w:rsid w:val="007C793E"/>
    <w:rsid w:val="007D1C41"/>
    <w:rsid w:val="007D5074"/>
    <w:rsid w:val="007D55E0"/>
    <w:rsid w:val="007D73FB"/>
    <w:rsid w:val="007E0D3B"/>
    <w:rsid w:val="007F6BA9"/>
    <w:rsid w:val="0081083B"/>
    <w:rsid w:val="00812F4E"/>
    <w:rsid w:val="00821A13"/>
    <w:rsid w:val="00827748"/>
    <w:rsid w:val="008331BD"/>
    <w:rsid w:val="0084504C"/>
    <w:rsid w:val="00846571"/>
    <w:rsid w:val="0085131E"/>
    <w:rsid w:val="00854E62"/>
    <w:rsid w:val="00867CC7"/>
    <w:rsid w:val="00874640"/>
    <w:rsid w:val="00876624"/>
    <w:rsid w:val="00886AFC"/>
    <w:rsid w:val="008C4751"/>
    <w:rsid w:val="008C5213"/>
    <w:rsid w:val="008C783D"/>
    <w:rsid w:val="008F54CB"/>
    <w:rsid w:val="00904AC6"/>
    <w:rsid w:val="00912FEA"/>
    <w:rsid w:val="00913484"/>
    <w:rsid w:val="00913ACC"/>
    <w:rsid w:val="00927803"/>
    <w:rsid w:val="00933D0B"/>
    <w:rsid w:val="00940129"/>
    <w:rsid w:val="00941C97"/>
    <w:rsid w:val="00941F74"/>
    <w:rsid w:val="009528EB"/>
    <w:rsid w:val="00970528"/>
    <w:rsid w:val="00975F9E"/>
    <w:rsid w:val="00991795"/>
    <w:rsid w:val="009921F8"/>
    <w:rsid w:val="00992A41"/>
    <w:rsid w:val="009937A1"/>
    <w:rsid w:val="0099615D"/>
    <w:rsid w:val="009A1D32"/>
    <w:rsid w:val="009B1781"/>
    <w:rsid w:val="009B2C91"/>
    <w:rsid w:val="009C0C4E"/>
    <w:rsid w:val="009C29B5"/>
    <w:rsid w:val="009C376E"/>
    <w:rsid w:val="009C7E68"/>
    <w:rsid w:val="009E0733"/>
    <w:rsid w:val="009E3FE8"/>
    <w:rsid w:val="009F3895"/>
    <w:rsid w:val="009F5829"/>
    <w:rsid w:val="009F5D8B"/>
    <w:rsid w:val="009F7581"/>
    <w:rsid w:val="00A1559A"/>
    <w:rsid w:val="00A366D3"/>
    <w:rsid w:val="00A44540"/>
    <w:rsid w:val="00A50159"/>
    <w:rsid w:val="00A51A1F"/>
    <w:rsid w:val="00A662A0"/>
    <w:rsid w:val="00A67514"/>
    <w:rsid w:val="00A77998"/>
    <w:rsid w:val="00A84093"/>
    <w:rsid w:val="00A91FA0"/>
    <w:rsid w:val="00A92706"/>
    <w:rsid w:val="00A938D1"/>
    <w:rsid w:val="00AA5112"/>
    <w:rsid w:val="00AA6E03"/>
    <w:rsid w:val="00AD318D"/>
    <w:rsid w:val="00AE6041"/>
    <w:rsid w:val="00AE6E6A"/>
    <w:rsid w:val="00B00BD7"/>
    <w:rsid w:val="00B01C7B"/>
    <w:rsid w:val="00B027AB"/>
    <w:rsid w:val="00B02935"/>
    <w:rsid w:val="00B06437"/>
    <w:rsid w:val="00B1142D"/>
    <w:rsid w:val="00B1215E"/>
    <w:rsid w:val="00B1441B"/>
    <w:rsid w:val="00B24981"/>
    <w:rsid w:val="00B26352"/>
    <w:rsid w:val="00B36CC2"/>
    <w:rsid w:val="00B36D2E"/>
    <w:rsid w:val="00B43501"/>
    <w:rsid w:val="00B52C80"/>
    <w:rsid w:val="00B53D26"/>
    <w:rsid w:val="00B62823"/>
    <w:rsid w:val="00B63804"/>
    <w:rsid w:val="00B70DF5"/>
    <w:rsid w:val="00B76A4E"/>
    <w:rsid w:val="00B80E70"/>
    <w:rsid w:val="00B8313B"/>
    <w:rsid w:val="00BA7642"/>
    <w:rsid w:val="00BC00F7"/>
    <w:rsid w:val="00BC5E4B"/>
    <w:rsid w:val="00BC5E5E"/>
    <w:rsid w:val="00BD031E"/>
    <w:rsid w:val="00BD1377"/>
    <w:rsid w:val="00BD17F7"/>
    <w:rsid w:val="00BD6F19"/>
    <w:rsid w:val="00BE0576"/>
    <w:rsid w:val="00BE28A3"/>
    <w:rsid w:val="00BE527E"/>
    <w:rsid w:val="00BF31A3"/>
    <w:rsid w:val="00C02DDB"/>
    <w:rsid w:val="00C05A26"/>
    <w:rsid w:val="00C37149"/>
    <w:rsid w:val="00C54BF5"/>
    <w:rsid w:val="00C55C12"/>
    <w:rsid w:val="00C63D07"/>
    <w:rsid w:val="00C64C01"/>
    <w:rsid w:val="00C728DC"/>
    <w:rsid w:val="00C75CFE"/>
    <w:rsid w:val="00C769C6"/>
    <w:rsid w:val="00C839C7"/>
    <w:rsid w:val="00C84B4B"/>
    <w:rsid w:val="00C85E4C"/>
    <w:rsid w:val="00C87198"/>
    <w:rsid w:val="00C915FF"/>
    <w:rsid w:val="00CB2FA1"/>
    <w:rsid w:val="00CB3CD0"/>
    <w:rsid w:val="00CB7F01"/>
    <w:rsid w:val="00CC388F"/>
    <w:rsid w:val="00CC711A"/>
    <w:rsid w:val="00CD2578"/>
    <w:rsid w:val="00CE4171"/>
    <w:rsid w:val="00D01261"/>
    <w:rsid w:val="00D230CB"/>
    <w:rsid w:val="00D26E92"/>
    <w:rsid w:val="00D40B92"/>
    <w:rsid w:val="00D41F43"/>
    <w:rsid w:val="00D448BF"/>
    <w:rsid w:val="00D72375"/>
    <w:rsid w:val="00D92AE6"/>
    <w:rsid w:val="00DB3E75"/>
    <w:rsid w:val="00DC403D"/>
    <w:rsid w:val="00DD1ABD"/>
    <w:rsid w:val="00DF54CE"/>
    <w:rsid w:val="00DF64A4"/>
    <w:rsid w:val="00DF7939"/>
    <w:rsid w:val="00E001B7"/>
    <w:rsid w:val="00E0216D"/>
    <w:rsid w:val="00E12658"/>
    <w:rsid w:val="00E20D27"/>
    <w:rsid w:val="00E24B5E"/>
    <w:rsid w:val="00E54A00"/>
    <w:rsid w:val="00E5677A"/>
    <w:rsid w:val="00E72899"/>
    <w:rsid w:val="00E72BD3"/>
    <w:rsid w:val="00E80B60"/>
    <w:rsid w:val="00E82088"/>
    <w:rsid w:val="00E86BD3"/>
    <w:rsid w:val="00EB1122"/>
    <w:rsid w:val="00EC1392"/>
    <w:rsid w:val="00EC4A8A"/>
    <w:rsid w:val="00ED09AE"/>
    <w:rsid w:val="00ED7315"/>
    <w:rsid w:val="00EE0216"/>
    <w:rsid w:val="00EE0E00"/>
    <w:rsid w:val="00EF7739"/>
    <w:rsid w:val="00F051CD"/>
    <w:rsid w:val="00F05BAF"/>
    <w:rsid w:val="00F07FC3"/>
    <w:rsid w:val="00F1408C"/>
    <w:rsid w:val="00F20899"/>
    <w:rsid w:val="00F21842"/>
    <w:rsid w:val="00F30343"/>
    <w:rsid w:val="00F30455"/>
    <w:rsid w:val="00F51E27"/>
    <w:rsid w:val="00F613A0"/>
    <w:rsid w:val="00F7484A"/>
    <w:rsid w:val="00F775A2"/>
    <w:rsid w:val="00F8202F"/>
    <w:rsid w:val="00F8280B"/>
    <w:rsid w:val="00F93860"/>
    <w:rsid w:val="00F970B9"/>
    <w:rsid w:val="00FA0C07"/>
    <w:rsid w:val="00FA72C0"/>
    <w:rsid w:val="00FA78B8"/>
    <w:rsid w:val="00FB49CD"/>
    <w:rsid w:val="00FB7A8D"/>
    <w:rsid w:val="00FD5DA5"/>
    <w:rsid w:val="00FD7EFA"/>
    <w:rsid w:val="00FE02FC"/>
    <w:rsid w:val="00FE4D50"/>
    <w:rsid w:val="00FE4EF2"/>
    <w:rsid w:val="00FE660C"/>
    <w:rsid w:val="00FF03B6"/>
    <w:rsid w:val="00FF31F4"/>
    <w:rsid w:val="00FF6E1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1B46C"/>
  <w15:chartTrackingRefBased/>
  <w15:docId w15:val="{93DED466-FF6A-4B07-8BD8-124A045DD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ilo"/>
    <w:qFormat/>
    <w:rsid w:val="007901AB"/>
    <w:pPr>
      <w:spacing w:after="0" w:line="240" w:lineRule="auto"/>
      <w:jc w:val="both"/>
    </w:pPr>
    <w:rPr>
      <w:rFonts w:ascii="Avenir Next LT Pro" w:hAnsi="Avenir Next LT Pro"/>
    </w:rPr>
  </w:style>
  <w:style w:type="paragraph" w:styleId="berschrift1">
    <w:name w:val="heading 1"/>
    <w:aliases w:val="tilo Überschrift 1"/>
    <w:basedOn w:val="Standard"/>
    <w:next w:val="Standard"/>
    <w:link w:val="berschrift1Zchn"/>
    <w:autoRedefine/>
    <w:uiPriority w:val="9"/>
    <w:qFormat/>
    <w:rsid w:val="00757657"/>
    <w:pPr>
      <w:keepNext/>
      <w:keepLines/>
      <w:spacing w:after="120"/>
      <w:outlineLvl w:val="0"/>
    </w:pPr>
    <w:rPr>
      <w:rFonts w:ascii="Avenir Next LT Pro Demi" w:eastAsiaTheme="majorEastAsia" w:hAnsi="Avenir Next LT Pro Demi" w:cstheme="majorBidi"/>
      <w:spacing w:val="8"/>
      <w:sz w:val="56"/>
      <w:szCs w:val="32"/>
      <w:u w:color="FFE163"/>
    </w:rPr>
  </w:style>
  <w:style w:type="paragraph" w:styleId="berschrift2">
    <w:name w:val="heading 2"/>
    <w:aliases w:val="tilo Überschrift 2"/>
    <w:basedOn w:val="berschrift3"/>
    <w:next w:val="Standard"/>
    <w:link w:val="berschrift2Zchn"/>
    <w:autoRedefine/>
    <w:uiPriority w:val="9"/>
    <w:unhideWhenUsed/>
    <w:qFormat/>
    <w:rsid w:val="001A4B64"/>
    <w:pPr>
      <w:jc w:val="left"/>
      <w:outlineLvl w:val="1"/>
    </w:pPr>
    <w:rPr>
      <w:b w:val="0"/>
      <w:sz w:val="32"/>
      <w:szCs w:val="26"/>
    </w:rPr>
  </w:style>
  <w:style w:type="paragraph" w:styleId="berschrift3">
    <w:name w:val="heading 3"/>
    <w:aliases w:val="tilo Überschrift 3"/>
    <w:basedOn w:val="Standard"/>
    <w:next w:val="Standard"/>
    <w:link w:val="berschrift3Zchn"/>
    <w:uiPriority w:val="9"/>
    <w:unhideWhenUsed/>
    <w:qFormat/>
    <w:rsid w:val="00757657"/>
    <w:pPr>
      <w:keepNext/>
      <w:keepLines/>
      <w:shd w:val="clear" w:color="auto" w:fill="FFFFFF" w:themeFill="background1"/>
      <w:spacing w:after="120"/>
      <w:outlineLvl w:val="2"/>
    </w:pPr>
    <w:rPr>
      <w:rFonts w:ascii="Avenir Next LT Pro Demi" w:eastAsiaTheme="majorEastAsia" w:hAnsi="Avenir Next LT Pro Demi" w:cstheme="majorBidi"/>
      <w:b/>
      <w:color w:val="1C1C1B" w:themeColor="text1"/>
      <w:sz w:val="26"/>
      <w:szCs w:val="24"/>
      <w:u w:color="FFE163"/>
    </w:rPr>
  </w:style>
  <w:style w:type="paragraph" w:styleId="berschrift4">
    <w:name w:val="heading 4"/>
    <w:aliases w:val="tilo Überschrift 4"/>
    <w:basedOn w:val="Standard"/>
    <w:next w:val="Standard"/>
    <w:link w:val="berschrift4Zchn"/>
    <w:autoRedefine/>
    <w:uiPriority w:val="9"/>
    <w:unhideWhenUsed/>
    <w:qFormat/>
    <w:rsid w:val="00757657"/>
    <w:pPr>
      <w:keepNext/>
      <w:keepLines/>
      <w:shd w:val="clear" w:color="auto" w:fill="FFFFFF" w:themeFill="background1"/>
      <w:spacing w:after="120"/>
      <w:outlineLvl w:val="3"/>
    </w:pPr>
    <w:rPr>
      <w:rFonts w:ascii="Avenir Next LT Pro Demi" w:eastAsiaTheme="majorEastAsia" w:hAnsi="Avenir Next LT Pro Demi" w:cstheme="majorBidi"/>
      <w:b/>
      <w:iCs/>
      <w:color w:val="1C1C1B" w:themeColor="text1"/>
      <w:sz w:val="26"/>
      <w:u w:color="FFE163"/>
    </w:rPr>
  </w:style>
  <w:style w:type="paragraph" w:styleId="berschrift5">
    <w:name w:val="heading 5"/>
    <w:aliases w:val="tilo Überschrift 5"/>
    <w:basedOn w:val="Standard"/>
    <w:next w:val="Standard"/>
    <w:link w:val="berschrift5Zchn"/>
    <w:autoRedefine/>
    <w:uiPriority w:val="9"/>
    <w:unhideWhenUsed/>
    <w:qFormat/>
    <w:rsid w:val="00757657"/>
    <w:pPr>
      <w:keepNext/>
      <w:keepLines/>
      <w:spacing w:after="120"/>
      <w:outlineLvl w:val="4"/>
    </w:pPr>
    <w:rPr>
      <w:rFonts w:ascii="Avenir Next LT Pro Demi" w:eastAsiaTheme="majorEastAsia" w:hAnsi="Avenir Next LT Pro Demi" w:cstheme="majorBidi"/>
      <w:b/>
      <w:color w:val="1C1C1B" w:themeColor="text1"/>
    </w:rPr>
  </w:style>
  <w:style w:type="paragraph" w:styleId="berschrift6">
    <w:name w:val="heading 6"/>
    <w:basedOn w:val="Standard"/>
    <w:next w:val="Standard"/>
    <w:link w:val="berschrift6Zchn"/>
    <w:uiPriority w:val="9"/>
    <w:unhideWhenUsed/>
    <w:rsid w:val="0057642D"/>
    <w:pPr>
      <w:keepNext/>
      <w:keepLines/>
      <w:spacing w:before="40"/>
      <w:outlineLvl w:val="5"/>
    </w:pPr>
    <w:rPr>
      <w:rFonts w:asciiTheme="majorHAnsi" w:eastAsiaTheme="majorEastAsia" w:hAnsiTheme="majorHAnsi" w:cstheme="majorBidi"/>
      <w:color w:val="B08D00" w:themeColor="accent1" w:themeShade="7F"/>
    </w:rPr>
  </w:style>
  <w:style w:type="paragraph" w:styleId="berschrift7">
    <w:name w:val="heading 7"/>
    <w:basedOn w:val="Standard"/>
    <w:next w:val="Standard"/>
    <w:link w:val="berschrift7Zchn"/>
    <w:uiPriority w:val="9"/>
    <w:unhideWhenUsed/>
    <w:rsid w:val="00BC5E4B"/>
    <w:pPr>
      <w:keepNext/>
      <w:keepLines/>
      <w:spacing w:before="40"/>
      <w:outlineLvl w:val="6"/>
    </w:pPr>
    <w:rPr>
      <w:rFonts w:asciiTheme="majorHAnsi" w:eastAsiaTheme="majorEastAsia" w:hAnsiTheme="majorHAnsi" w:cstheme="majorBidi"/>
      <w:i/>
      <w:iCs/>
      <w:color w:val="B08D00" w:themeColor="accent1" w:themeShade="7F"/>
    </w:rPr>
  </w:style>
  <w:style w:type="paragraph" w:styleId="berschrift8">
    <w:name w:val="heading 8"/>
    <w:basedOn w:val="Standard"/>
    <w:next w:val="Standard"/>
    <w:link w:val="berschrift8Zchn"/>
    <w:uiPriority w:val="9"/>
    <w:semiHidden/>
    <w:unhideWhenUsed/>
    <w:rsid w:val="00432918"/>
    <w:pPr>
      <w:keepNext/>
      <w:keepLines/>
      <w:outlineLvl w:val="7"/>
    </w:pPr>
    <w:rPr>
      <w:rFonts w:asciiTheme="minorHAnsi" w:eastAsiaTheme="majorEastAsia" w:hAnsiTheme="minorHAnsi" w:cstheme="majorBidi"/>
      <w:i/>
      <w:iCs/>
      <w:color w:val="3F3F3D" w:themeColor="text1" w:themeTint="D8"/>
    </w:rPr>
  </w:style>
  <w:style w:type="paragraph" w:styleId="berschrift9">
    <w:name w:val="heading 9"/>
    <w:basedOn w:val="Standard"/>
    <w:next w:val="Standard"/>
    <w:link w:val="berschrift9Zchn"/>
    <w:uiPriority w:val="9"/>
    <w:semiHidden/>
    <w:unhideWhenUsed/>
    <w:qFormat/>
    <w:rsid w:val="00432918"/>
    <w:pPr>
      <w:keepNext/>
      <w:keepLines/>
      <w:outlineLvl w:val="8"/>
    </w:pPr>
    <w:rPr>
      <w:rFonts w:asciiTheme="minorHAnsi" w:eastAsiaTheme="majorEastAsia" w:hAnsiTheme="minorHAnsi" w:cstheme="majorBidi"/>
      <w:color w:val="3F3F3D"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autoRedefine/>
    <w:uiPriority w:val="99"/>
    <w:unhideWhenUsed/>
    <w:rsid w:val="00FA0C07"/>
    <w:pPr>
      <w:tabs>
        <w:tab w:val="center" w:pos="4536"/>
        <w:tab w:val="right" w:pos="9072"/>
      </w:tabs>
    </w:pPr>
  </w:style>
  <w:style w:type="character" w:customStyle="1" w:styleId="KopfzeileZchn">
    <w:name w:val="Kopfzeile Zchn"/>
    <w:basedOn w:val="Absatz-Standardschriftart"/>
    <w:link w:val="Kopfzeile"/>
    <w:uiPriority w:val="99"/>
    <w:rsid w:val="00FA0C07"/>
  </w:style>
  <w:style w:type="paragraph" w:styleId="Fuzeile">
    <w:name w:val="footer"/>
    <w:basedOn w:val="Standard"/>
    <w:link w:val="FuzeileZchn"/>
    <w:autoRedefine/>
    <w:uiPriority w:val="99"/>
    <w:unhideWhenUsed/>
    <w:qFormat/>
    <w:rsid w:val="00422E02"/>
    <w:pPr>
      <w:tabs>
        <w:tab w:val="center" w:pos="4536"/>
        <w:tab w:val="right" w:pos="9072"/>
      </w:tabs>
    </w:pPr>
  </w:style>
  <w:style w:type="character" w:customStyle="1" w:styleId="FuzeileZchn">
    <w:name w:val="Fußzeile Zchn"/>
    <w:basedOn w:val="Absatz-Standardschriftart"/>
    <w:link w:val="Fuzeile"/>
    <w:uiPriority w:val="99"/>
    <w:rsid w:val="00422E02"/>
    <w:rPr>
      <w:rFonts w:ascii="Avenir Next LT Pro" w:hAnsi="Avenir Next LT Pro"/>
    </w:rPr>
  </w:style>
  <w:style w:type="character" w:styleId="Hyperlink">
    <w:name w:val="Hyperlink"/>
    <w:basedOn w:val="Absatz-Standardschriftart"/>
    <w:uiPriority w:val="99"/>
    <w:unhideWhenUsed/>
    <w:qFormat/>
    <w:rsid w:val="006F1558"/>
    <w:rPr>
      <w:rFonts w:ascii="Avenir Next LT Pro" w:hAnsi="Avenir Next LT Pro"/>
      <w:color w:val="7BB5CE" w:themeColor="hyperlink"/>
      <w:sz w:val="22"/>
      <w:u w:val="single"/>
    </w:rPr>
  </w:style>
  <w:style w:type="character" w:styleId="NichtaufgelsteErwhnung">
    <w:name w:val="Unresolved Mention"/>
    <w:basedOn w:val="Absatz-Standardschriftart"/>
    <w:uiPriority w:val="99"/>
    <w:semiHidden/>
    <w:unhideWhenUsed/>
    <w:rsid w:val="00FA0C07"/>
    <w:rPr>
      <w:color w:val="605E5C"/>
      <w:shd w:val="clear" w:color="auto" w:fill="E1DFDD"/>
    </w:rPr>
  </w:style>
  <w:style w:type="character" w:customStyle="1" w:styleId="berschrift1Zchn">
    <w:name w:val="Überschrift 1 Zchn"/>
    <w:aliases w:val="tilo Überschrift 1 Zchn"/>
    <w:basedOn w:val="Absatz-Standardschriftart"/>
    <w:link w:val="berschrift1"/>
    <w:uiPriority w:val="9"/>
    <w:rsid w:val="00757657"/>
    <w:rPr>
      <w:rFonts w:ascii="Avenir Next LT Pro Demi" w:eastAsiaTheme="majorEastAsia" w:hAnsi="Avenir Next LT Pro Demi" w:cstheme="majorBidi"/>
      <w:spacing w:val="8"/>
      <w:sz w:val="56"/>
      <w:szCs w:val="32"/>
      <w:u w:color="FFE163"/>
    </w:rPr>
  </w:style>
  <w:style w:type="character" w:customStyle="1" w:styleId="berschrift2Zchn">
    <w:name w:val="Überschrift 2 Zchn"/>
    <w:aliases w:val="tilo Überschrift 2 Zchn"/>
    <w:basedOn w:val="Absatz-Standardschriftart"/>
    <w:link w:val="berschrift2"/>
    <w:uiPriority w:val="9"/>
    <w:rsid w:val="001A4B64"/>
    <w:rPr>
      <w:rFonts w:ascii="Avenir Next LT Pro Demi" w:eastAsiaTheme="majorEastAsia" w:hAnsi="Avenir Next LT Pro Demi" w:cstheme="majorBidi"/>
      <w:color w:val="1C1C1B" w:themeColor="text1"/>
      <w:sz w:val="32"/>
      <w:szCs w:val="26"/>
      <w:u w:color="FFE163"/>
      <w:shd w:val="clear" w:color="auto" w:fill="FFFFFF" w:themeFill="background1"/>
    </w:rPr>
  </w:style>
  <w:style w:type="character" w:customStyle="1" w:styleId="berschrift3Zchn">
    <w:name w:val="Überschrift 3 Zchn"/>
    <w:aliases w:val="tilo Überschrift 3 Zchn"/>
    <w:basedOn w:val="Absatz-Standardschriftart"/>
    <w:link w:val="berschrift3"/>
    <w:uiPriority w:val="9"/>
    <w:rsid w:val="00757657"/>
    <w:rPr>
      <w:rFonts w:ascii="Avenir Next LT Pro Demi" w:eastAsiaTheme="majorEastAsia" w:hAnsi="Avenir Next LT Pro Demi" w:cstheme="majorBidi"/>
      <w:b/>
      <w:color w:val="1C1C1B" w:themeColor="text1"/>
      <w:sz w:val="26"/>
      <w:szCs w:val="24"/>
      <w:u w:color="FFE163"/>
      <w:shd w:val="clear" w:color="auto" w:fill="FFFFFF" w:themeFill="background1"/>
    </w:rPr>
  </w:style>
  <w:style w:type="character" w:customStyle="1" w:styleId="berschrift4Zchn">
    <w:name w:val="Überschrift 4 Zchn"/>
    <w:aliases w:val="tilo Überschrift 4 Zchn"/>
    <w:basedOn w:val="Absatz-Standardschriftart"/>
    <w:link w:val="berschrift4"/>
    <w:uiPriority w:val="9"/>
    <w:rsid w:val="00757657"/>
    <w:rPr>
      <w:rFonts w:ascii="Avenir Next LT Pro Demi" w:eastAsiaTheme="majorEastAsia" w:hAnsi="Avenir Next LT Pro Demi" w:cstheme="majorBidi"/>
      <w:b/>
      <w:iCs/>
      <w:color w:val="1C1C1B" w:themeColor="text1"/>
      <w:sz w:val="26"/>
      <w:u w:color="FFE163"/>
      <w:shd w:val="clear" w:color="auto" w:fill="FFFFFF" w:themeFill="background1"/>
    </w:rPr>
  </w:style>
  <w:style w:type="paragraph" w:styleId="Untertitel">
    <w:name w:val="Subtitle"/>
    <w:aliases w:val="tilo Untertitel"/>
    <w:basedOn w:val="Standard"/>
    <w:next w:val="Standard"/>
    <w:link w:val="UntertitelZchn"/>
    <w:uiPriority w:val="11"/>
    <w:qFormat/>
    <w:rsid w:val="00757657"/>
    <w:pPr>
      <w:numPr>
        <w:ilvl w:val="1"/>
      </w:numPr>
      <w:spacing w:after="280"/>
    </w:pPr>
    <w:rPr>
      <w:rFonts w:eastAsiaTheme="minorEastAsia"/>
      <w:caps/>
      <w:spacing w:val="20"/>
      <w:sz w:val="24"/>
    </w:rPr>
  </w:style>
  <w:style w:type="character" w:customStyle="1" w:styleId="UntertitelZchn">
    <w:name w:val="Untertitel Zchn"/>
    <w:aliases w:val="tilo Untertitel Zchn"/>
    <w:basedOn w:val="Absatz-Standardschriftart"/>
    <w:link w:val="Untertitel"/>
    <w:uiPriority w:val="11"/>
    <w:rsid w:val="00757657"/>
    <w:rPr>
      <w:rFonts w:ascii="Avenir Next LT Pro" w:eastAsiaTheme="minorEastAsia" w:hAnsi="Avenir Next LT Pro"/>
      <w:caps/>
      <w:spacing w:val="20"/>
      <w:sz w:val="24"/>
    </w:rPr>
  </w:style>
  <w:style w:type="paragraph" w:styleId="Listenabsatz">
    <w:name w:val="List Paragraph"/>
    <w:aliases w:val="tilo Listenabsatz"/>
    <w:basedOn w:val="Standard"/>
    <w:autoRedefine/>
    <w:uiPriority w:val="34"/>
    <w:qFormat/>
    <w:rsid w:val="00066773"/>
    <w:pPr>
      <w:numPr>
        <w:numId w:val="28"/>
      </w:numPr>
    </w:pPr>
  </w:style>
  <w:style w:type="table" w:styleId="Tabellenraster">
    <w:name w:val="Table Grid"/>
    <w:basedOn w:val="NormaleTabelle"/>
    <w:uiPriority w:val="39"/>
    <w:rsid w:val="005D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5E5E"/>
    <w:pPr>
      <w:spacing w:after="0" w:line="240" w:lineRule="auto"/>
    </w:pPr>
    <w:tblPr>
      <w:tblStyleRowBandSize w:val="1"/>
      <w:tblStyleColBandSize w:val="1"/>
      <w:tblBorders>
        <w:top w:val="single" w:sz="4" w:space="0" w:color="FFF2C0" w:themeColor="accent1" w:themeTint="66"/>
        <w:left w:val="single" w:sz="4" w:space="0" w:color="FFF2C0" w:themeColor="accent1" w:themeTint="66"/>
        <w:bottom w:val="single" w:sz="4" w:space="0" w:color="FFF2C0" w:themeColor="accent1" w:themeTint="66"/>
        <w:right w:val="single" w:sz="4" w:space="0" w:color="FFF2C0" w:themeColor="accent1" w:themeTint="66"/>
        <w:insideH w:val="single" w:sz="4" w:space="0" w:color="FFF2C0" w:themeColor="accent1" w:themeTint="66"/>
        <w:insideV w:val="single" w:sz="4" w:space="0" w:color="FFF2C0" w:themeColor="accent1" w:themeTint="66"/>
      </w:tblBorders>
    </w:tblPr>
    <w:tblStylePr w:type="firstRow">
      <w:rPr>
        <w:b/>
        <w:bCs/>
      </w:rPr>
      <w:tblPr/>
      <w:tcPr>
        <w:tcBorders>
          <w:bottom w:val="single" w:sz="12" w:space="0" w:color="FFECA1" w:themeColor="accent1" w:themeTint="99"/>
        </w:tcBorders>
      </w:tcPr>
    </w:tblStylePr>
    <w:tblStylePr w:type="lastRow">
      <w:rPr>
        <w:b/>
        <w:bCs/>
      </w:rPr>
      <w:tblPr/>
      <w:tcPr>
        <w:tcBorders>
          <w:top w:val="double" w:sz="2" w:space="0" w:color="FFECA1" w:themeColor="accent1"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BC5E5E"/>
    <w:pPr>
      <w:spacing w:after="0" w:line="240" w:lineRule="auto"/>
    </w:pPr>
    <w:tblPr>
      <w:tblStyleRowBandSize w:val="1"/>
      <w:tblStyleColBandSize w:val="1"/>
      <w:tblBorders>
        <w:top w:val="single" w:sz="4" w:space="0" w:color="FFFCF2" w:themeColor="accent4" w:themeTint="66"/>
        <w:left w:val="single" w:sz="4" w:space="0" w:color="FFFCF2" w:themeColor="accent4" w:themeTint="66"/>
        <w:bottom w:val="single" w:sz="4" w:space="0" w:color="FFFCF2" w:themeColor="accent4" w:themeTint="66"/>
        <w:right w:val="single" w:sz="4" w:space="0" w:color="FFFCF2" w:themeColor="accent4" w:themeTint="66"/>
        <w:insideH w:val="single" w:sz="4" w:space="0" w:color="FFFCF2" w:themeColor="accent4" w:themeTint="66"/>
        <w:insideV w:val="single" w:sz="4" w:space="0" w:color="FFFCF2" w:themeColor="accent4" w:themeTint="66"/>
      </w:tblBorders>
    </w:tblPr>
    <w:tblStylePr w:type="firstRow">
      <w:rPr>
        <w:b/>
        <w:bCs/>
      </w:rPr>
      <w:tblPr/>
      <w:tcPr>
        <w:tcBorders>
          <w:bottom w:val="single" w:sz="12" w:space="0" w:color="FFFBEB" w:themeColor="accent4" w:themeTint="99"/>
        </w:tcBorders>
      </w:tcPr>
    </w:tblStylePr>
    <w:tblStylePr w:type="lastRow">
      <w:rPr>
        <w:b/>
        <w:bCs/>
      </w:rPr>
      <w:tblPr/>
      <w:tcPr>
        <w:tcBorders>
          <w:top w:val="double" w:sz="2" w:space="0" w:color="FFFBEB" w:themeColor="accent4" w:themeTint="99"/>
        </w:tcBorders>
      </w:tcPr>
    </w:tblStylePr>
    <w:tblStylePr w:type="firstCol">
      <w:rPr>
        <w:b/>
        <w:bCs/>
      </w:rPr>
    </w:tblStylePr>
    <w:tblStylePr w:type="lastCol">
      <w:rPr>
        <w:b/>
        <w:bCs/>
      </w:rPr>
    </w:tblStylePr>
  </w:style>
  <w:style w:type="paragraph" w:styleId="StandardWeb">
    <w:name w:val="Normal (Web)"/>
    <w:basedOn w:val="Standard"/>
    <w:uiPriority w:val="99"/>
    <w:semiHidden/>
    <w:unhideWhenUsed/>
    <w:rsid w:val="00640F78"/>
    <w:pPr>
      <w:spacing w:before="100" w:beforeAutospacing="1" w:after="100" w:afterAutospacing="1"/>
      <w:jc w:val="left"/>
    </w:pPr>
    <w:rPr>
      <w:rFonts w:ascii="Times New Roman" w:eastAsia="Times New Roman" w:hAnsi="Times New Roman" w:cs="Times New Roman"/>
      <w:sz w:val="24"/>
      <w:szCs w:val="24"/>
      <w:lang w:eastAsia="de-AT"/>
    </w:rPr>
  </w:style>
  <w:style w:type="table" w:styleId="Gitternetztabelle4Akzent1">
    <w:name w:val="Grid Table 4 Accent 1"/>
    <w:basedOn w:val="NormaleTabelle"/>
    <w:uiPriority w:val="49"/>
    <w:rsid w:val="00A51A1F"/>
    <w:pPr>
      <w:spacing w:after="0" w:line="240" w:lineRule="auto"/>
    </w:pPr>
    <w:tblPr>
      <w:tblStyleRowBandSize w:val="1"/>
      <w:tblStyleColBandSize w:val="1"/>
      <w:tblBorders>
        <w:top w:val="single" w:sz="4" w:space="0" w:color="FFECA1" w:themeColor="accent1" w:themeTint="99"/>
        <w:left w:val="single" w:sz="4" w:space="0" w:color="FFECA1" w:themeColor="accent1" w:themeTint="99"/>
        <w:bottom w:val="single" w:sz="4" w:space="0" w:color="FFECA1" w:themeColor="accent1" w:themeTint="99"/>
        <w:right w:val="single" w:sz="4" w:space="0" w:color="FFECA1" w:themeColor="accent1" w:themeTint="99"/>
        <w:insideH w:val="single" w:sz="4" w:space="0" w:color="FFECA1" w:themeColor="accent1" w:themeTint="99"/>
        <w:insideV w:val="single" w:sz="4" w:space="0" w:color="FFECA1" w:themeColor="accent1" w:themeTint="99"/>
      </w:tblBorders>
    </w:tblPr>
    <w:tblStylePr w:type="firstRow">
      <w:rPr>
        <w:b/>
        <w:bCs/>
        <w:color w:val="FFFFFF" w:themeColor="background1"/>
      </w:rPr>
      <w:tblPr/>
      <w:tcPr>
        <w:tcBorders>
          <w:top w:val="single" w:sz="4" w:space="0" w:color="FFE163" w:themeColor="accent1"/>
          <w:left w:val="single" w:sz="4" w:space="0" w:color="FFE163" w:themeColor="accent1"/>
          <w:bottom w:val="single" w:sz="4" w:space="0" w:color="FFE163" w:themeColor="accent1"/>
          <w:right w:val="single" w:sz="4" w:space="0" w:color="FFE163" w:themeColor="accent1"/>
          <w:insideH w:val="nil"/>
          <w:insideV w:val="nil"/>
        </w:tcBorders>
        <w:shd w:val="clear" w:color="auto" w:fill="FFE163" w:themeFill="accent1"/>
      </w:tcPr>
    </w:tblStylePr>
    <w:tblStylePr w:type="lastRow">
      <w:rPr>
        <w:b/>
        <w:bCs/>
      </w:rPr>
      <w:tblPr/>
      <w:tcPr>
        <w:tcBorders>
          <w:top w:val="double" w:sz="4" w:space="0" w:color="FFE163" w:themeColor="accent1"/>
        </w:tcBorders>
      </w:tcPr>
    </w:tblStylePr>
    <w:tblStylePr w:type="firstCol">
      <w:rPr>
        <w:b/>
        <w:bCs/>
      </w:rPr>
    </w:tblStylePr>
    <w:tblStylePr w:type="lastCol">
      <w:rPr>
        <w:b/>
        <w:bCs/>
      </w:rPr>
    </w:tblStylePr>
    <w:tblStylePr w:type="band1Vert">
      <w:tblPr/>
      <w:tcPr>
        <w:shd w:val="clear" w:color="auto" w:fill="FFF8DF" w:themeFill="accent1" w:themeFillTint="33"/>
      </w:tcPr>
    </w:tblStylePr>
    <w:tblStylePr w:type="band1Horz">
      <w:tblPr/>
      <w:tcPr>
        <w:shd w:val="clear" w:color="auto" w:fill="FFF8DF" w:themeFill="accent1" w:themeFillTint="33"/>
      </w:tcPr>
    </w:tblStylePr>
  </w:style>
  <w:style w:type="table" w:styleId="Gitternetztabelle1hell-Akzent2">
    <w:name w:val="Grid Table 1 Light Accent 2"/>
    <w:basedOn w:val="NormaleTabelle"/>
    <w:uiPriority w:val="46"/>
    <w:rsid w:val="00A51A1F"/>
    <w:pPr>
      <w:spacing w:after="0" w:line="240" w:lineRule="auto"/>
    </w:pPr>
    <w:tblPr>
      <w:tblStyleRowBandSize w:val="1"/>
      <w:tblStyleColBandSize w:val="1"/>
      <w:tblBorders>
        <w:top w:val="single" w:sz="4" w:space="0" w:color="FFF7D9" w:themeColor="accent2" w:themeTint="66"/>
        <w:left w:val="single" w:sz="4" w:space="0" w:color="FFF7D9" w:themeColor="accent2" w:themeTint="66"/>
        <w:bottom w:val="single" w:sz="4" w:space="0" w:color="FFF7D9" w:themeColor="accent2" w:themeTint="66"/>
        <w:right w:val="single" w:sz="4" w:space="0" w:color="FFF7D9" w:themeColor="accent2" w:themeTint="66"/>
        <w:insideH w:val="single" w:sz="4" w:space="0" w:color="FFF7D9" w:themeColor="accent2" w:themeTint="66"/>
        <w:insideV w:val="single" w:sz="4" w:space="0" w:color="FFF7D9" w:themeColor="accent2" w:themeTint="66"/>
      </w:tblBorders>
    </w:tblPr>
    <w:tblStylePr w:type="firstRow">
      <w:rPr>
        <w:b/>
        <w:bCs/>
      </w:rPr>
      <w:tblPr/>
      <w:tcPr>
        <w:tcBorders>
          <w:bottom w:val="single" w:sz="12" w:space="0" w:color="FFF4C6" w:themeColor="accent2" w:themeTint="99"/>
        </w:tcBorders>
      </w:tcPr>
    </w:tblStylePr>
    <w:tblStylePr w:type="lastRow">
      <w:rPr>
        <w:b/>
        <w:bCs/>
      </w:rPr>
      <w:tblPr/>
      <w:tcPr>
        <w:tcBorders>
          <w:top w:val="double" w:sz="2" w:space="0" w:color="FFF4C6" w:themeColor="accent2" w:themeTint="99"/>
        </w:tcBorders>
      </w:tcPr>
    </w:tblStylePr>
    <w:tblStylePr w:type="firstCol">
      <w:rPr>
        <w:b/>
        <w:bCs/>
      </w:rPr>
    </w:tblStylePr>
    <w:tblStylePr w:type="lastCol">
      <w:rPr>
        <w:b/>
        <w:bCs/>
      </w:rPr>
    </w:tblStylePr>
  </w:style>
  <w:style w:type="table" w:styleId="Gitternetztabelle5dunkelAkzent2">
    <w:name w:val="Grid Table 5 Dark Accent 2"/>
    <w:basedOn w:val="NormaleTabelle"/>
    <w:uiPriority w:val="50"/>
    <w:rsid w:val="00A51A1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BE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EDA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EDA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EDA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EDA1" w:themeFill="accent2"/>
      </w:tcPr>
    </w:tblStylePr>
    <w:tblStylePr w:type="band1Vert">
      <w:tblPr/>
      <w:tcPr>
        <w:shd w:val="clear" w:color="auto" w:fill="FFF7D9" w:themeFill="accent2" w:themeFillTint="66"/>
      </w:tcPr>
    </w:tblStylePr>
    <w:tblStylePr w:type="band1Horz">
      <w:tblPr/>
      <w:tcPr>
        <w:shd w:val="clear" w:color="auto" w:fill="FFF7D9" w:themeFill="accent2" w:themeFillTint="66"/>
      </w:tcPr>
    </w:tblStylePr>
  </w:style>
  <w:style w:type="paragraph" w:styleId="Sprechblasentext">
    <w:name w:val="Balloon Text"/>
    <w:basedOn w:val="Standard"/>
    <w:link w:val="SprechblasentextZchn"/>
    <w:uiPriority w:val="99"/>
    <w:semiHidden/>
    <w:unhideWhenUsed/>
    <w:rsid w:val="00BD6F1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D6F19"/>
    <w:rPr>
      <w:rFonts w:ascii="Segoe UI" w:hAnsi="Segoe UI" w:cs="Segoe UI"/>
      <w:sz w:val="18"/>
      <w:szCs w:val="18"/>
    </w:rPr>
  </w:style>
  <w:style w:type="paragraph" w:styleId="KeinLeerraum">
    <w:name w:val="No Spacing"/>
    <w:uiPriority w:val="1"/>
    <w:qFormat/>
    <w:rsid w:val="00766C78"/>
    <w:pPr>
      <w:spacing w:after="0" w:line="240" w:lineRule="auto"/>
      <w:jc w:val="both"/>
    </w:pPr>
    <w:rPr>
      <w:rFonts w:ascii="AvenirNext LT Pro Regular" w:hAnsi="AvenirNext LT Pro Regular"/>
    </w:rPr>
  </w:style>
  <w:style w:type="character" w:customStyle="1" w:styleId="berschrift5Zchn">
    <w:name w:val="Überschrift 5 Zchn"/>
    <w:aliases w:val="tilo Überschrift 5 Zchn"/>
    <w:basedOn w:val="Absatz-Standardschriftart"/>
    <w:link w:val="berschrift5"/>
    <w:uiPriority w:val="9"/>
    <w:rsid w:val="00757657"/>
    <w:rPr>
      <w:rFonts w:ascii="Avenir Next LT Pro Demi" w:eastAsiaTheme="majorEastAsia" w:hAnsi="Avenir Next LT Pro Demi" w:cstheme="majorBidi"/>
      <w:b/>
      <w:color w:val="1C1C1B" w:themeColor="text1"/>
    </w:rPr>
  </w:style>
  <w:style w:type="paragraph" w:styleId="Titel">
    <w:name w:val="Title"/>
    <w:aliases w:val="tilo Titel"/>
    <w:basedOn w:val="Standard"/>
    <w:next w:val="Standard"/>
    <w:link w:val="TitelZchn"/>
    <w:autoRedefine/>
    <w:uiPriority w:val="10"/>
    <w:qFormat/>
    <w:rsid w:val="00757657"/>
    <w:rPr>
      <w:rFonts w:ascii="Avenir Next LT Pro Demi" w:eastAsiaTheme="majorEastAsia" w:hAnsi="Avenir Next LT Pro Demi" w:cstheme="majorBidi"/>
      <w:b/>
      <w:caps/>
      <w:spacing w:val="-10"/>
      <w:kern w:val="28"/>
      <w:sz w:val="56"/>
      <w:szCs w:val="56"/>
    </w:rPr>
  </w:style>
  <w:style w:type="character" w:customStyle="1" w:styleId="TitelZchn">
    <w:name w:val="Titel Zchn"/>
    <w:aliases w:val="tilo Titel Zchn"/>
    <w:basedOn w:val="Absatz-Standardschriftart"/>
    <w:link w:val="Titel"/>
    <w:uiPriority w:val="10"/>
    <w:rsid w:val="00757657"/>
    <w:rPr>
      <w:rFonts w:ascii="Avenir Next LT Pro Demi" w:eastAsiaTheme="majorEastAsia" w:hAnsi="Avenir Next LT Pro Demi" w:cstheme="majorBidi"/>
      <w:b/>
      <w:caps/>
      <w:spacing w:val="-10"/>
      <w:kern w:val="28"/>
      <w:sz w:val="56"/>
      <w:szCs w:val="56"/>
    </w:rPr>
  </w:style>
  <w:style w:type="character" w:styleId="Platzhaltertext">
    <w:name w:val="Placeholder Text"/>
    <w:basedOn w:val="Absatz-Standardschriftart"/>
    <w:uiPriority w:val="99"/>
    <w:semiHidden/>
    <w:rsid w:val="00EC4A8A"/>
    <w:rPr>
      <w:color w:val="808080"/>
    </w:rPr>
  </w:style>
  <w:style w:type="character" w:customStyle="1" w:styleId="berschrift6Zchn">
    <w:name w:val="Überschrift 6 Zchn"/>
    <w:basedOn w:val="Absatz-Standardschriftart"/>
    <w:link w:val="berschrift6"/>
    <w:uiPriority w:val="9"/>
    <w:rsid w:val="0057642D"/>
    <w:rPr>
      <w:rFonts w:asciiTheme="majorHAnsi" w:eastAsiaTheme="majorEastAsia" w:hAnsiTheme="majorHAnsi" w:cstheme="majorBidi"/>
      <w:color w:val="B08D00" w:themeColor="accent1" w:themeShade="7F"/>
    </w:rPr>
  </w:style>
  <w:style w:type="character" w:styleId="IntensiveHervorhebung">
    <w:name w:val="Intense Emphasis"/>
    <w:basedOn w:val="Absatz-Standardschriftart"/>
    <w:uiPriority w:val="21"/>
    <w:qFormat/>
    <w:rsid w:val="00422E02"/>
    <w:rPr>
      <w:rFonts w:ascii="Avenir Next LT Pro" w:hAnsi="Avenir Next LT Pro"/>
      <w:i/>
      <w:iCs/>
      <w:color w:val="FFFFFF" w:themeColor="background1"/>
      <w:bdr w:val="single" w:sz="4" w:space="0" w:color="auto"/>
      <w:shd w:val="clear" w:color="auto" w:fill="1C1C1B" w:themeFill="text1"/>
    </w:rPr>
  </w:style>
  <w:style w:type="character" w:customStyle="1" w:styleId="berschrift7Zchn">
    <w:name w:val="Überschrift 7 Zchn"/>
    <w:basedOn w:val="Absatz-Standardschriftart"/>
    <w:link w:val="berschrift7"/>
    <w:uiPriority w:val="9"/>
    <w:rsid w:val="00BC5E4B"/>
    <w:rPr>
      <w:rFonts w:asciiTheme="majorHAnsi" w:eastAsiaTheme="majorEastAsia" w:hAnsiTheme="majorHAnsi" w:cstheme="majorBidi"/>
      <w:i/>
      <w:iCs/>
      <w:color w:val="B08D00" w:themeColor="accent1" w:themeShade="7F"/>
    </w:rPr>
  </w:style>
  <w:style w:type="character" w:styleId="Buchtitel">
    <w:name w:val="Book Title"/>
    <w:basedOn w:val="Absatz-Standardschriftart"/>
    <w:uiPriority w:val="33"/>
    <w:qFormat/>
    <w:rsid w:val="00757657"/>
    <w:rPr>
      <w:rFonts w:ascii="Avenir Next LT Pro" w:hAnsi="Avenir Next LT Pro"/>
      <w:b/>
      <w:bCs/>
      <w:i w:val="0"/>
      <w:iCs/>
      <w:spacing w:val="5"/>
      <w:sz w:val="22"/>
    </w:rPr>
  </w:style>
  <w:style w:type="character" w:styleId="IntensiverVerweis">
    <w:name w:val="Intense Reference"/>
    <w:basedOn w:val="Absatz-Standardschriftart"/>
    <w:uiPriority w:val="32"/>
    <w:qFormat/>
    <w:rsid w:val="00757657"/>
    <w:rPr>
      <w:rFonts w:ascii="Avenir Next LT Pro" w:hAnsi="Avenir Next LT Pro"/>
      <w:b/>
      <w:bCs/>
      <w:caps w:val="0"/>
      <w:smallCaps/>
      <w:color w:val="1C1C1B" w:themeColor="text1"/>
      <w:spacing w:val="5"/>
    </w:rPr>
  </w:style>
  <w:style w:type="character" w:styleId="SchwacherVerweis">
    <w:name w:val="Subtle Reference"/>
    <w:basedOn w:val="Absatz-Standardschriftart"/>
    <w:uiPriority w:val="31"/>
    <w:qFormat/>
    <w:rsid w:val="00757657"/>
    <w:rPr>
      <w:rFonts w:ascii="Avenir Next LT Pro" w:hAnsi="Avenir Next LT Pro"/>
      <w:caps w:val="0"/>
      <w:smallCaps/>
      <w:color w:val="1C1C1B" w:themeColor="text1"/>
      <w:sz w:val="22"/>
    </w:rPr>
  </w:style>
  <w:style w:type="paragraph" w:styleId="IntensivesZitat">
    <w:name w:val="Intense Quote"/>
    <w:basedOn w:val="Standard"/>
    <w:next w:val="Standard"/>
    <w:link w:val="IntensivesZitatZchn"/>
    <w:autoRedefine/>
    <w:uiPriority w:val="30"/>
    <w:qFormat/>
    <w:rsid w:val="00757657"/>
    <w:pPr>
      <w:spacing w:before="360" w:after="360"/>
      <w:ind w:right="864"/>
    </w:pPr>
    <w:rPr>
      <w:i/>
      <w:iCs/>
      <w:color w:val="1C1C1B" w:themeColor="text1"/>
      <w:sz w:val="40"/>
    </w:rPr>
  </w:style>
  <w:style w:type="character" w:customStyle="1" w:styleId="IntensivesZitatZchn">
    <w:name w:val="Intensives Zitat Zchn"/>
    <w:basedOn w:val="Absatz-Standardschriftart"/>
    <w:link w:val="IntensivesZitat"/>
    <w:uiPriority w:val="30"/>
    <w:rsid w:val="00757657"/>
    <w:rPr>
      <w:rFonts w:ascii="Avenir Next LT Pro" w:hAnsi="Avenir Next LT Pro"/>
      <w:i/>
      <w:iCs/>
      <w:color w:val="1C1C1B" w:themeColor="text1"/>
      <w:sz w:val="40"/>
    </w:rPr>
  </w:style>
  <w:style w:type="paragraph" w:styleId="Zitat">
    <w:name w:val="Quote"/>
    <w:basedOn w:val="Standard"/>
    <w:next w:val="Standard"/>
    <w:link w:val="ZitatZchn"/>
    <w:autoRedefine/>
    <w:uiPriority w:val="29"/>
    <w:qFormat/>
    <w:rsid w:val="00913484"/>
    <w:pPr>
      <w:spacing w:before="200" w:after="160"/>
      <w:ind w:left="864" w:right="864"/>
      <w:jc w:val="left"/>
    </w:pPr>
    <w:rPr>
      <w:b/>
      <w:i/>
      <w:iCs/>
      <w:color w:val="1C1C1B" w:themeColor="text1"/>
    </w:rPr>
  </w:style>
  <w:style w:type="character" w:customStyle="1" w:styleId="ZitatZchn">
    <w:name w:val="Zitat Zchn"/>
    <w:basedOn w:val="Absatz-Standardschriftart"/>
    <w:link w:val="Zitat"/>
    <w:uiPriority w:val="29"/>
    <w:rsid w:val="00913484"/>
    <w:rPr>
      <w:rFonts w:ascii="Avenir Next LT Pro" w:hAnsi="Avenir Next LT Pro"/>
      <w:b/>
      <w:i/>
      <w:iCs/>
      <w:color w:val="1C1C1B" w:themeColor="text1"/>
    </w:rPr>
  </w:style>
  <w:style w:type="character" w:styleId="Fett">
    <w:name w:val="Strong"/>
    <w:basedOn w:val="Absatz-Standardschriftart"/>
    <w:uiPriority w:val="22"/>
    <w:qFormat/>
    <w:rsid w:val="00422E02"/>
    <w:rPr>
      <w:rFonts w:ascii="Avenir Next LT Pro" w:hAnsi="Avenir Next LT Pro"/>
      <w:b/>
      <w:bCs/>
    </w:rPr>
  </w:style>
  <w:style w:type="character" w:styleId="SchwacheHervorhebung">
    <w:name w:val="Subtle Emphasis"/>
    <w:basedOn w:val="Absatz-Standardschriftart"/>
    <w:uiPriority w:val="19"/>
    <w:qFormat/>
    <w:rsid w:val="00757657"/>
    <w:rPr>
      <w:rFonts w:ascii="Avenir Next LT Pro" w:hAnsi="Avenir Next LT Pro"/>
      <w:i/>
      <w:iCs/>
      <w:color w:val="auto"/>
      <w:bdr w:val="single" w:sz="4" w:space="0" w:color="FFE163" w:themeColor="accent1"/>
      <w:shd w:val="clear" w:color="auto" w:fill="FFE163" w:themeFill="accent1"/>
    </w:rPr>
  </w:style>
  <w:style w:type="character" w:styleId="Hervorhebung">
    <w:name w:val="Emphasis"/>
    <w:basedOn w:val="Absatz-Standardschriftart"/>
    <w:uiPriority w:val="20"/>
    <w:qFormat/>
    <w:rsid w:val="00757657"/>
    <w:rPr>
      <w:rFonts w:ascii="Avenir Next LT Pro" w:hAnsi="Avenir Next LT Pro"/>
      <w:i/>
      <w:iCs/>
      <w:color w:val="1C1C1B" w:themeColor="text1"/>
    </w:rPr>
  </w:style>
  <w:style w:type="character" w:customStyle="1" w:styleId="berschrift8Zchn">
    <w:name w:val="Überschrift 8 Zchn"/>
    <w:basedOn w:val="Absatz-Standardschriftart"/>
    <w:link w:val="berschrift8"/>
    <w:uiPriority w:val="9"/>
    <w:semiHidden/>
    <w:rsid w:val="00432918"/>
    <w:rPr>
      <w:rFonts w:eastAsiaTheme="majorEastAsia" w:cstheme="majorBidi"/>
      <w:i/>
      <w:iCs/>
      <w:color w:val="3F3F3D" w:themeColor="text1" w:themeTint="D8"/>
    </w:rPr>
  </w:style>
  <w:style w:type="character" w:customStyle="1" w:styleId="berschrift9Zchn">
    <w:name w:val="Überschrift 9 Zchn"/>
    <w:basedOn w:val="Absatz-Standardschriftart"/>
    <w:link w:val="berschrift9"/>
    <w:uiPriority w:val="9"/>
    <w:semiHidden/>
    <w:rsid w:val="00432918"/>
    <w:rPr>
      <w:rFonts w:eastAsiaTheme="majorEastAsia" w:cstheme="majorBidi"/>
      <w:color w:val="3F3F3D" w:themeColor="text1" w:themeTint="D8"/>
    </w:rPr>
  </w:style>
  <w:style w:type="character" w:styleId="Kommentarzeichen">
    <w:name w:val="annotation reference"/>
    <w:basedOn w:val="Absatz-Standardschriftart"/>
    <w:uiPriority w:val="99"/>
    <w:semiHidden/>
    <w:unhideWhenUsed/>
    <w:rsid w:val="00066773"/>
    <w:rPr>
      <w:sz w:val="16"/>
      <w:szCs w:val="16"/>
    </w:rPr>
  </w:style>
  <w:style w:type="paragraph" w:styleId="Kommentartext">
    <w:name w:val="annotation text"/>
    <w:basedOn w:val="Standard"/>
    <w:link w:val="KommentartextZchn"/>
    <w:uiPriority w:val="99"/>
    <w:unhideWhenUsed/>
    <w:rsid w:val="00066773"/>
    <w:rPr>
      <w:sz w:val="20"/>
      <w:szCs w:val="20"/>
    </w:rPr>
  </w:style>
  <w:style w:type="character" w:customStyle="1" w:styleId="KommentartextZchn">
    <w:name w:val="Kommentartext Zchn"/>
    <w:basedOn w:val="Absatz-Standardschriftart"/>
    <w:link w:val="Kommentartext"/>
    <w:uiPriority w:val="99"/>
    <w:rsid w:val="00066773"/>
    <w:rPr>
      <w:rFonts w:ascii="Avenir Next LT Pro" w:hAnsi="Avenir Next LT Pro"/>
      <w:sz w:val="20"/>
      <w:szCs w:val="20"/>
    </w:rPr>
  </w:style>
  <w:style w:type="paragraph" w:styleId="Kommentarthema">
    <w:name w:val="annotation subject"/>
    <w:basedOn w:val="Kommentartext"/>
    <w:next w:val="Kommentartext"/>
    <w:link w:val="KommentarthemaZchn"/>
    <w:uiPriority w:val="99"/>
    <w:semiHidden/>
    <w:unhideWhenUsed/>
    <w:rsid w:val="00066773"/>
    <w:rPr>
      <w:b/>
      <w:bCs/>
    </w:rPr>
  </w:style>
  <w:style w:type="character" w:customStyle="1" w:styleId="KommentarthemaZchn">
    <w:name w:val="Kommentarthema Zchn"/>
    <w:basedOn w:val="KommentartextZchn"/>
    <w:link w:val="Kommentarthema"/>
    <w:uiPriority w:val="99"/>
    <w:semiHidden/>
    <w:rsid w:val="00066773"/>
    <w:rPr>
      <w:rFonts w:ascii="Avenir Next LT Pro" w:hAnsi="Avenir Next LT Pr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16471">
      <w:bodyDiv w:val="1"/>
      <w:marLeft w:val="0"/>
      <w:marRight w:val="0"/>
      <w:marTop w:val="0"/>
      <w:marBottom w:val="0"/>
      <w:divBdr>
        <w:top w:val="none" w:sz="0" w:space="0" w:color="auto"/>
        <w:left w:val="none" w:sz="0" w:space="0" w:color="auto"/>
        <w:bottom w:val="none" w:sz="0" w:space="0" w:color="auto"/>
        <w:right w:val="none" w:sz="0" w:space="0" w:color="auto"/>
      </w:divBdr>
    </w:div>
    <w:div w:id="142159616">
      <w:bodyDiv w:val="1"/>
      <w:marLeft w:val="0"/>
      <w:marRight w:val="0"/>
      <w:marTop w:val="0"/>
      <w:marBottom w:val="0"/>
      <w:divBdr>
        <w:top w:val="none" w:sz="0" w:space="0" w:color="auto"/>
        <w:left w:val="none" w:sz="0" w:space="0" w:color="auto"/>
        <w:bottom w:val="none" w:sz="0" w:space="0" w:color="auto"/>
        <w:right w:val="none" w:sz="0" w:space="0" w:color="auto"/>
      </w:divBdr>
      <w:divsChild>
        <w:div w:id="643774342">
          <w:marLeft w:val="0"/>
          <w:marRight w:val="0"/>
          <w:marTop w:val="0"/>
          <w:marBottom w:val="0"/>
          <w:divBdr>
            <w:top w:val="none" w:sz="0" w:space="0" w:color="auto"/>
            <w:left w:val="none" w:sz="0" w:space="0" w:color="auto"/>
            <w:bottom w:val="none" w:sz="0" w:space="0" w:color="auto"/>
            <w:right w:val="none" w:sz="0" w:space="0" w:color="auto"/>
          </w:divBdr>
        </w:div>
        <w:div w:id="465196972">
          <w:marLeft w:val="0"/>
          <w:marRight w:val="0"/>
          <w:marTop w:val="0"/>
          <w:marBottom w:val="0"/>
          <w:divBdr>
            <w:top w:val="none" w:sz="0" w:space="0" w:color="auto"/>
            <w:left w:val="none" w:sz="0" w:space="0" w:color="auto"/>
            <w:bottom w:val="none" w:sz="0" w:space="0" w:color="auto"/>
            <w:right w:val="none" w:sz="0" w:space="0" w:color="auto"/>
          </w:divBdr>
          <w:divsChild>
            <w:div w:id="1350566359">
              <w:marLeft w:val="0"/>
              <w:marRight w:val="0"/>
              <w:marTop w:val="0"/>
              <w:marBottom w:val="0"/>
              <w:divBdr>
                <w:top w:val="none" w:sz="0" w:space="0" w:color="auto"/>
                <w:left w:val="none" w:sz="0" w:space="0" w:color="auto"/>
                <w:bottom w:val="none" w:sz="0" w:space="0" w:color="auto"/>
                <w:right w:val="none" w:sz="0" w:space="0" w:color="auto"/>
              </w:divBdr>
              <w:divsChild>
                <w:div w:id="678043492">
                  <w:marLeft w:val="0"/>
                  <w:marRight w:val="0"/>
                  <w:marTop w:val="0"/>
                  <w:marBottom w:val="0"/>
                  <w:divBdr>
                    <w:top w:val="single" w:sz="6" w:space="0" w:color="DFE1E2"/>
                    <w:left w:val="single" w:sz="6" w:space="0" w:color="DFE1E2"/>
                    <w:bottom w:val="single" w:sz="6" w:space="0" w:color="DFE1E2"/>
                    <w:right w:val="single" w:sz="6" w:space="0" w:color="DFE1E2"/>
                  </w:divBdr>
                  <w:divsChild>
                    <w:div w:id="886575385">
                      <w:marLeft w:val="0"/>
                      <w:marRight w:val="0"/>
                      <w:marTop w:val="0"/>
                      <w:marBottom w:val="0"/>
                      <w:divBdr>
                        <w:top w:val="none" w:sz="0" w:space="0" w:color="auto"/>
                        <w:left w:val="none" w:sz="0" w:space="0" w:color="auto"/>
                        <w:bottom w:val="none" w:sz="0" w:space="0" w:color="auto"/>
                        <w:right w:val="none" w:sz="0" w:space="0" w:color="auto"/>
                      </w:divBdr>
                      <w:divsChild>
                        <w:div w:id="1080060196">
                          <w:marLeft w:val="0"/>
                          <w:marRight w:val="0"/>
                          <w:marTop w:val="0"/>
                          <w:marBottom w:val="0"/>
                          <w:divBdr>
                            <w:top w:val="none" w:sz="0" w:space="0" w:color="auto"/>
                            <w:left w:val="none" w:sz="0" w:space="0" w:color="auto"/>
                            <w:bottom w:val="none" w:sz="0" w:space="0" w:color="auto"/>
                            <w:right w:val="none" w:sz="0" w:space="0" w:color="auto"/>
                          </w:divBdr>
                          <w:divsChild>
                            <w:div w:id="1934122072">
                              <w:marLeft w:val="0"/>
                              <w:marRight w:val="0"/>
                              <w:marTop w:val="0"/>
                              <w:marBottom w:val="0"/>
                              <w:divBdr>
                                <w:top w:val="none" w:sz="0" w:space="0" w:color="auto"/>
                                <w:left w:val="none" w:sz="0" w:space="0" w:color="auto"/>
                                <w:bottom w:val="none" w:sz="0" w:space="0" w:color="auto"/>
                                <w:right w:val="none" w:sz="0" w:space="0" w:color="auto"/>
                              </w:divBdr>
                              <w:divsChild>
                                <w:div w:id="1699351942">
                                  <w:marLeft w:val="0"/>
                                  <w:marRight w:val="0"/>
                                  <w:marTop w:val="0"/>
                                  <w:marBottom w:val="0"/>
                                  <w:divBdr>
                                    <w:top w:val="none" w:sz="0" w:space="0" w:color="auto"/>
                                    <w:left w:val="none" w:sz="0" w:space="0" w:color="auto"/>
                                    <w:bottom w:val="none" w:sz="0" w:space="0" w:color="auto"/>
                                    <w:right w:val="none" w:sz="0" w:space="0" w:color="auto"/>
                                  </w:divBdr>
                                  <w:divsChild>
                                    <w:div w:id="759955575">
                                      <w:marLeft w:val="0"/>
                                      <w:marRight w:val="0"/>
                                      <w:marTop w:val="0"/>
                                      <w:marBottom w:val="0"/>
                                      <w:divBdr>
                                        <w:top w:val="none" w:sz="0" w:space="0" w:color="auto"/>
                                        <w:left w:val="none" w:sz="0" w:space="0" w:color="auto"/>
                                        <w:bottom w:val="none" w:sz="0" w:space="0" w:color="auto"/>
                                        <w:right w:val="none" w:sz="0" w:space="0" w:color="auto"/>
                                      </w:divBdr>
                                      <w:divsChild>
                                        <w:div w:id="195431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451365">
                                  <w:marLeft w:val="0"/>
                                  <w:marRight w:val="0"/>
                                  <w:marTop w:val="0"/>
                                  <w:marBottom w:val="0"/>
                                  <w:divBdr>
                                    <w:top w:val="none" w:sz="0" w:space="0" w:color="auto"/>
                                    <w:left w:val="none" w:sz="0" w:space="0" w:color="auto"/>
                                    <w:bottom w:val="none" w:sz="0" w:space="0" w:color="auto"/>
                                    <w:right w:val="none" w:sz="0" w:space="0" w:color="auto"/>
                                  </w:divBdr>
                                  <w:divsChild>
                                    <w:div w:id="2048871390">
                                      <w:marLeft w:val="0"/>
                                      <w:marRight w:val="0"/>
                                      <w:marTop w:val="0"/>
                                      <w:marBottom w:val="0"/>
                                      <w:divBdr>
                                        <w:top w:val="none" w:sz="0" w:space="0" w:color="auto"/>
                                        <w:left w:val="none" w:sz="0" w:space="0" w:color="auto"/>
                                        <w:bottom w:val="none" w:sz="0" w:space="0" w:color="auto"/>
                                        <w:right w:val="none" w:sz="0" w:space="0" w:color="auto"/>
                                      </w:divBdr>
                                      <w:divsChild>
                                        <w:div w:id="177151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98504">
                                  <w:marLeft w:val="0"/>
                                  <w:marRight w:val="0"/>
                                  <w:marTop w:val="0"/>
                                  <w:marBottom w:val="0"/>
                                  <w:divBdr>
                                    <w:top w:val="none" w:sz="0" w:space="0" w:color="auto"/>
                                    <w:left w:val="none" w:sz="0" w:space="0" w:color="auto"/>
                                    <w:bottom w:val="none" w:sz="0" w:space="0" w:color="auto"/>
                                    <w:right w:val="none" w:sz="0" w:space="0" w:color="auto"/>
                                  </w:divBdr>
                                  <w:divsChild>
                                    <w:div w:id="521363983">
                                      <w:marLeft w:val="0"/>
                                      <w:marRight w:val="0"/>
                                      <w:marTop w:val="0"/>
                                      <w:marBottom w:val="0"/>
                                      <w:divBdr>
                                        <w:top w:val="none" w:sz="0" w:space="0" w:color="auto"/>
                                        <w:left w:val="none" w:sz="0" w:space="0" w:color="auto"/>
                                        <w:bottom w:val="none" w:sz="0" w:space="0" w:color="auto"/>
                                        <w:right w:val="none" w:sz="0" w:space="0" w:color="auto"/>
                                      </w:divBdr>
                                      <w:divsChild>
                                        <w:div w:id="9492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7191">
                                  <w:marLeft w:val="0"/>
                                  <w:marRight w:val="0"/>
                                  <w:marTop w:val="0"/>
                                  <w:marBottom w:val="0"/>
                                  <w:divBdr>
                                    <w:top w:val="none" w:sz="0" w:space="0" w:color="auto"/>
                                    <w:left w:val="none" w:sz="0" w:space="0" w:color="auto"/>
                                    <w:bottom w:val="none" w:sz="0" w:space="0" w:color="auto"/>
                                    <w:right w:val="none" w:sz="0" w:space="0" w:color="auto"/>
                                  </w:divBdr>
                                  <w:divsChild>
                                    <w:div w:id="189344289">
                                      <w:marLeft w:val="0"/>
                                      <w:marRight w:val="0"/>
                                      <w:marTop w:val="0"/>
                                      <w:marBottom w:val="0"/>
                                      <w:divBdr>
                                        <w:top w:val="none" w:sz="0" w:space="0" w:color="auto"/>
                                        <w:left w:val="none" w:sz="0" w:space="0" w:color="auto"/>
                                        <w:bottom w:val="none" w:sz="0" w:space="0" w:color="auto"/>
                                        <w:right w:val="none" w:sz="0" w:space="0" w:color="auto"/>
                                      </w:divBdr>
                                      <w:divsChild>
                                        <w:div w:id="1272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51760">
                                  <w:marLeft w:val="0"/>
                                  <w:marRight w:val="0"/>
                                  <w:marTop w:val="0"/>
                                  <w:marBottom w:val="0"/>
                                  <w:divBdr>
                                    <w:top w:val="none" w:sz="0" w:space="0" w:color="auto"/>
                                    <w:left w:val="none" w:sz="0" w:space="0" w:color="auto"/>
                                    <w:bottom w:val="none" w:sz="0" w:space="0" w:color="auto"/>
                                    <w:right w:val="none" w:sz="0" w:space="0" w:color="auto"/>
                                  </w:divBdr>
                                  <w:divsChild>
                                    <w:div w:id="1291862757">
                                      <w:marLeft w:val="0"/>
                                      <w:marRight w:val="0"/>
                                      <w:marTop w:val="0"/>
                                      <w:marBottom w:val="0"/>
                                      <w:divBdr>
                                        <w:top w:val="none" w:sz="0" w:space="0" w:color="auto"/>
                                        <w:left w:val="none" w:sz="0" w:space="0" w:color="auto"/>
                                        <w:bottom w:val="none" w:sz="0" w:space="0" w:color="auto"/>
                                        <w:right w:val="none" w:sz="0" w:space="0" w:color="auto"/>
                                      </w:divBdr>
                                      <w:divsChild>
                                        <w:div w:id="60169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51405">
                                  <w:marLeft w:val="0"/>
                                  <w:marRight w:val="0"/>
                                  <w:marTop w:val="0"/>
                                  <w:marBottom w:val="0"/>
                                  <w:divBdr>
                                    <w:top w:val="none" w:sz="0" w:space="0" w:color="auto"/>
                                    <w:left w:val="none" w:sz="0" w:space="0" w:color="auto"/>
                                    <w:bottom w:val="none" w:sz="0" w:space="0" w:color="auto"/>
                                    <w:right w:val="none" w:sz="0" w:space="0" w:color="auto"/>
                                  </w:divBdr>
                                  <w:divsChild>
                                    <w:div w:id="1241719037">
                                      <w:marLeft w:val="0"/>
                                      <w:marRight w:val="0"/>
                                      <w:marTop w:val="0"/>
                                      <w:marBottom w:val="0"/>
                                      <w:divBdr>
                                        <w:top w:val="none" w:sz="0" w:space="0" w:color="auto"/>
                                        <w:left w:val="none" w:sz="0" w:space="0" w:color="auto"/>
                                        <w:bottom w:val="none" w:sz="0" w:space="0" w:color="auto"/>
                                        <w:right w:val="none" w:sz="0" w:space="0" w:color="auto"/>
                                      </w:divBdr>
                                      <w:divsChild>
                                        <w:div w:id="10118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13425">
                                  <w:marLeft w:val="0"/>
                                  <w:marRight w:val="0"/>
                                  <w:marTop w:val="0"/>
                                  <w:marBottom w:val="0"/>
                                  <w:divBdr>
                                    <w:top w:val="none" w:sz="0" w:space="0" w:color="auto"/>
                                    <w:left w:val="none" w:sz="0" w:space="0" w:color="auto"/>
                                    <w:bottom w:val="none" w:sz="0" w:space="0" w:color="auto"/>
                                    <w:right w:val="none" w:sz="0" w:space="0" w:color="auto"/>
                                  </w:divBdr>
                                  <w:divsChild>
                                    <w:div w:id="556745336">
                                      <w:marLeft w:val="0"/>
                                      <w:marRight w:val="0"/>
                                      <w:marTop w:val="0"/>
                                      <w:marBottom w:val="0"/>
                                      <w:divBdr>
                                        <w:top w:val="none" w:sz="0" w:space="0" w:color="auto"/>
                                        <w:left w:val="none" w:sz="0" w:space="0" w:color="auto"/>
                                        <w:bottom w:val="none" w:sz="0" w:space="0" w:color="auto"/>
                                        <w:right w:val="none" w:sz="0" w:space="0" w:color="auto"/>
                                      </w:divBdr>
                                      <w:divsChild>
                                        <w:div w:id="10076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217810">
                                  <w:marLeft w:val="0"/>
                                  <w:marRight w:val="0"/>
                                  <w:marTop w:val="0"/>
                                  <w:marBottom w:val="0"/>
                                  <w:divBdr>
                                    <w:top w:val="none" w:sz="0" w:space="0" w:color="auto"/>
                                    <w:left w:val="none" w:sz="0" w:space="0" w:color="auto"/>
                                    <w:bottom w:val="none" w:sz="0" w:space="0" w:color="auto"/>
                                    <w:right w:val="none" w:sz="0" w:space="0" w:color="auto"/>
                                  </w:divBdr>
                                  <w:divsChild>
                                    <w:div w:id="5790408">
                                      <w:marLeft w:val="0"/>
                                      <w:marRight w:val="0"/>
                                      <w:marTop w:val="0"/>
                                      <w:marBottom w:val="0"/>
                                      <w:divBdr>
                                        <w:top w:val="none" w:sz="0" w:space="0" w:color="auto"/>
                                        <w:left w:val="none" w:sz="0" w:space="0" w:color="auto"/>
                                        <w:bottom w:val="none" w:sz="0" w:space="0" w:color="auto"/>
                                        <w:right w:val="none" w:sz="0" w:space="0" w:color="auto"/>
                                      </w:divBdr>
                                      <w:divsChild>
                                        <w:div w:id="34690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9582">
                                  <w:marLeft w:val="0"/>
                                  <w:marRight w:val="0"/>
                                  <w:marTop w:val="0"/>
                                  <w:marBottom w:val="0"/>
                                  <w:divBdr>
                                    <w:top w:val="none" w:sz="0" w:space="0" w:color="auto"/>
                                    <w:left w:val="none" w:sz="0" w:space="0" w:color="auto"/>
                                    <w:bottom w:val="none" w:sz="0" w:space="0" w:color="auto"/>
                                    <w:right w:val="none" w:sz="0" w:space="0" w:color="auto"/>
                                  </w:divBdr>
                                  <w:divsChild>
                                    <w:div w:id="1976909116">
                                      <w:marLeft w:val="0"/>
                                      <w:marRight w:val="0"/>
                                      <w:marTop w:val="0"/>
                                      <w:marBottom w:val="0"/>
                                      <w:divBdr>
                                        <w:top w:val="none" w:sz="0" w:space="0" w:color="auto"/>
                                        <w:left w:val="none" w:sz="0" w:space="0" w:color="auto"/>
                                        <w:bottom w:val="none" w:sz="0" w:space="0" w:color="auto"/>
                                        <w:right w:val="none" w:sz="0" w:space="0" w:color="auto"/>
                                      </w:divBdr>
                                      <w:divsChild>
                                        <w:div w:id="34544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1139339">
      <w:bodyDiv w:val="1"/>
      <w:marLeft w:val="0"/>
      <w:marRight w:val="0"/>
      <w:marTop w:val="0"/>
      <w:marBottom w:val="0"/>
      <w:divBdr>
        <w:top w:val="none" w:sz="0" w:space="0" w:color="auto"/>
        <w:left w:val="none" w:sz="0" w:space="0" w:color="auto"/>
        <w:bottom w:val="none" w:sz="0" w:space="0" w:color="auto"/>
        <w:right w:val="none" w:sz="0" w:space="0" w:color="auto"/>
      </w:divBdr>
    </w:div>
    <w:div w:id="857238201">
      <w:bodyDiv w:val="1"/>
      <w:marLeft w:val="0"/>
      <w:marRight w:val="0"/>
      <w:marTop w:val="0"/>
      <w:marBottom w:val="0"/>
      <w:divBdr>
        <w:top w:val="none" w:sz="0" w:space="0" w:color="auto"/>
        <w:left w:val="none" w:sz="0" w:space="0" w:color="auto"/>
        <w:bottom w:val="none" w:sz="0" w:space="0" w:color="auto"/>
        <w:right w:val="none" w:sz="0" w:space="0" w:color="auto"/>
      </w:divBdr>
    </w:div>
    <w:div w:id="1174107336">
      <w:bodyDiv w:val="1"/>
      <w:marLeft w:val="0"/>
      <w:marRight w:val="0"/>
      <w:marTop w:val="0"/>
      <w:marBottom w:val="0"/>
      <w:divBdr>
        <w:top w:val="none" w:sz="0" w:space="0" w:color="auto"/>
        <w:left w:val="none" w:sz="0" w:space="0" w:color="auto"/>
        <w:bottom w:val="none" w:sz="0" w:space="0" w:color="auto"/>
        <w:right w:val="none" w:sz="0" w:space="0" w:color="auto"/>
      </w:divBdr>
    </w:div>
    <w:div w:id="1423644802">
      <w:bodyDiv w:val="1"/>
      <w:marLeft w:val="0"/>
      <w:marRight w:val="0"/>
      <w:marTop w:val="0"/>
      <w:marBottom w:val="0"/>
      <w:divBdr>
        <w:top w:val="none" w:sz="0" w:space="0" w:color="auto"/>
        <w:left w:val="none" w:sz="0" w:space="0" w:color="auto"/>
        <w:bottom w:val="none" w:sz="0" w:space="0" w:color="auto"/>
        <w:right w:val="none" w:sz="0" w:space="0" w:color="auto"/>
      </w:divBdr>
    </w:div>
    <w:div w:id="1508447181">
      <w:bodyDiv w:val="1"/>
      <w:marLeft w:val="0"/>
      <w:marRight w:val="0"/>
      <w:marTop w:val="0"/>
      <w:marBottom w:val="0"/>
      <w:divBdr>
        <w:top w:val="none" w:sz="0" w:space="0" w:color="auto"/>
        <w:left w:val="none" w:sz="0" w:space="0" w:color="auto"/>
        <w:bottom w:val="none" w:sz="0" w:space="0" w:color="auto"/>
        <w:right w:val="none" w:sz="0" w:space="0" w:color="auto"/>
      </w:divBdr>
    </w:div>
    <w:div w:id="1769963301">
      <w:bodyDiv w:val="1"/>
      <w:marLeft w:val="0"/>
      <w:marRight w:val="0"/>
      <w:marTop w:val="0"/>
      <w:marBottom w:val="0"/>
      <w:divBdr>
        <w:top w:val="none" w:sz="0" w:space="0" w:color="auto"/>
        <w:left w:val="none" w:sz="0" w:space="0" w:color="auto"/>
        <w:bottom w:val="none" w:sz="0" w:space="0" w:color="auto"/>
        <w:right w:val="none" w:sz="0" w:space="0" w:color="auto"/>
      </w:divBdr>
    </w:div>
    <w:div w:id="1995791575">
      <w:bodyDiv w:val="1"/>
      <w:marLeft w:val="0"/>
      <w:marRight w:val="0"/>
      <w:marTop w:val="0"/>
      <w:marBottom w:val="0"/>
      <w:divBdr>
        <w:top w:val="none" w:sz="0" w:space="0" w:color="auto"/>
        <w:left w:val="none" w:sz="0" w:space="0" w:color="auto"/>
        <w:bottom w:val="none" w:sz="0" w:space="0" w:color="auto"/>
        <w:right w:val="none" w:sz="0" w:space="0" w:color="auto"/>
      </w:divBdr>
    </w:div>
    <w:div w:id="2126146757">
      <w:bodyDiv w:val="1"/>
      <w:marLeft w:val="0"/>
      <w:marRight w:val="0"/>
      <w:marTop w:val="0"/>
      <w:marBottom w:val="0"/>
      <w:divBdr>
        <w:top w:val="none" w:sz="0" w:space="0" w:color="auto"/>
        <w:left w:val="none" w:sz="0" w:space="0" w:color="auto"/>
        <w:bottom w:val="none" w:sz="0" w:space="0" w:color="auto"/>
        <w:right w:val="none" w:sz="0" w:space="0" w:color="auto"/>
      </w:divBdr>
      <w:divsChild>
        <w:div w:id="1707175585">
          <w:marLeft w:val="0"/>
          <w:marRight w:val="0"/>
          <w:marTop w:val="0"/>
          <w:marBottom w:val="0"/>
          <w:divBdr>
            <w:top w:val="none" w:sz="0" w:space="0" w:color="auto"/>
            <w:left w:val="none" w:sz="0" w:space="0" w:color="auto"/>
            <w:bottom w:val="none" w:sz="0" w:space="0" w:color="auto"/>
            <w:right w:val="none" w:sz="0" w:space="0" w:color="auto"/>
          </w:divBdr>
        </w:div>
        <w:div w:id="1820808068">
          <w:marLeft w:val="0"/>
          <w:marRight w:val="0"/>
          <w:marTop w:val="0"/>
          <w:marBottom w:val="0"/>
          <w:divBdr>
            <w:top w:val="none" w:sz="0" w:space="0" w:color="auto"/>
            <w:left w:val="none" w:sz="0" w:space="0" w:color="auto"/>
            <w:bottom w:val="none" w:sz="0" w:space="0" w:color="auto"/>
            <w:right w:val="none" w:sz="0" w:space="0" w:color="auto"/>
          </w:divBdr>
          <w:divsChild>
            <w:div w:id="1655404865">
              <w:marLeft w:val="0"/>
              <w:marRight w:val="0"/>
              <w:marTop w:val="0"/>
              <w:marBottom w:val="0"/>
              <w:divBdr>
                <w:top w:val="none" w:sz="0" w:space="0" w:color="auto"/>
                <w:left w:val="none" w:sz="0" w:space="0" w:color="auto"/>
                <w:bottom w:val="none" w:sz="0" w:space="0" w:color="auto"/>
                <w:right w:val="none" w:sz="0" w:space="0" w:color="auto"/>
              </w:divBdr>
              <w:divsChild>
                <w:div w:id="602880180">
                  <w:marLeft w:val="0"/>
                  <w:marRight w:val="0"/>
                  <w:marTop w:val="0"/>
                  <w:marBottom w:val="0"/>
                  <w:divBdr>
                    <w:top w:val="single" w:sz="6" w:space="0" w:color="DFE1E2"/>
                    <w:left w:val="single" w:sz="6" w:space="0" w:color="DFE1E2"/>
                    <w:bottom w:val="single" w:sz="6" w:space="0" w:color="DFE1E2"/>
                    <w:right w:val="single" w:sz="6" w:space="0" w:color="DFE1E2"/>
                  </w:divBdr>
                  <w:divsChild>
                    <w:div w:id="1819033296">
                      <w:marLeft w:val="0"/>
                      <w:marRight w:val="0"/>
                      <w:marTop w:val="0"/>
                      <w:marBottom w:val="0"/>
                      <w:divBdr>
                        <w:top w:val="none" w:sz="0" w:space="0" w:color="auto"/>
                        <w:left w:val="none" w:sz="0" w:space="0" w:color="auto"/>
                        <w:bottom w:val="none" w:sz="0" w:space="0" w:color="auto"/>
                        <w:right w:val="none" w:sz="0" w:space="0" w:color="auto"/>
                      </w:divBdr>
                      <w:divsChild>
                        <w:div w:id="2060326149">
                          <w:marLeft w:val="0"/>
                          <w:marRight w:val="0"/>
                          <w:marTop w:val="0"/>
                          <w:marBottom w:val="0"/>
                          <w:divBdr>
                            <w:top w:val="none" w:sz="0" w:space="0" w:color="auto"/>
                            <w:left w:val="none" w:sz="0" w:space="0" w:color="auto"/>
                            <w:bottom w:val="none" w:sz="0" w:space="0" w:color="auto"/>
                            <w:right w:val="none" w:sz="0" w:space="0" w:color="auto"/>
                          </w:divBdr>
                          <w:divsChild>
                            <w:div w:id="312878409">
                              <w:marLeft w:val="0"/>
                              <w:marRight w:val="0"/>
                              <w:marTop w:val="0"/>
                              <w:marBottom w:val="0"/>
                              <w:divBdr>
                                <w:top w:val="none" w:sz="0" w:space="0" w:color="auto"/>
                                <w:left w:val="none" w:sz="0" w:space="0" w:color="auto"/>
                                <w:bottom w:val="none" w:sz="0" w:space="0" w:color="auto"/>
                                <w:right w:val="none" w:sz="0" w:space="0" w:color="auto"/>
                              </w:divBdr>
                              <w:divsChild>
                                <w:div w:id="818033408">
                                  <w:marLeft w:val="0"/>
                                  <w:marRight w:val="0"/>
                                  <w:marTop w:val="0"/>
                                  <w:marBottom w:val="0"/>
                                  <w:divBdr>
                                    <w:top w:val="none" w:sz="0" w:space="0" w:color="auto"/>
                                    <w:left w:val="none" w:sz="0" w:space="0" w:color="auto"/>
                                    <w:bottom w:val="none" w:sz="0" w:space="0" w:color="auto"/>
                                    <w:right w:val="none" w:sz="0" w:space="0" w:color="auto"/>
                                  </w:divBdr>
                                  <w:divsChild>
                                    <w:div w:id="264651014">
                                      <w:marLeft w:val="0"/>
                                      <w:marRight w:val="0"/>
                                      <w:marTop w:val="0"/>
                                      <w:marBottom w:val="0"/>
                                      <w:divBdr>
                                        <w:top w:val="none" w:sz="0" w:space="0" w:color="auto"/>
                                        <w:left w:val="none" w:sz="0" w:space="0" w:color="auto"/>
                                        <w:bottom w:val="none" w:sz="0" w:space="0" w:color="auto"/>
                                        <w:right w:val="none" w:sz="0" w:space="0" w:color="auto"/>
                                      </w:divBdr>
                                      <w:divsChild>
                                        <w:div w:id="10234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22816">
                                  <w:marLeft w:val="0"/>
                                  <w:marRight w:val="0"/>
                                  <w:marTop w:val="0"/>
                                  <w:marBottom w:val="0"/>
                                  <w:divBdr>
                                    <w:top w:val="none" w:sz="0" w:space="0" w:color="auto"/>
                                    <w:left w:val="none" w:sz="0" w:space="0" w:color="auto"/>
                                    <w:bottom w:val="none" w:sz="0" w:space="0" w:color="auto"/>
                                    <w:right w:val="none" w:sz="0" w:space="0" w:color="auto"/>
                                  </w:divBdr>
                                  <w:divsChild>
                                    <w:div w:id="71702024">
                                      <w:marLeft w:val="0"/>
                                      <w:marRight w:val="0"/>
                                      <w:marTop w:val="0"/>
                                      <w:marBottom w:val="0"/>
                                      <w:divBdr>
                                        <w:top w:val="none" w:sz="0" w:space="0" w:color="auto"/>
                                        <w:left w:val="none" w:sz="0" w:space="0" w:color="auto"/>
                                        <w:bottom w:val="none" w:sz="0" w:space="0" w:color="auto"/>
                                        <w:right w:val="none" w:sz="0" w:space="0" w:color="auto"/>
                                      </w:divBdr>
                                      <w:divsChild>
                                        <w:div w:id="33057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919093">
                                  <w:marLeft w:val="0"/>
                                  <w:marRight w:val="0"/>
                                  <w:marTop w:val="0"/>
                                  <w:marBottom w:val="0"/>
                                  <w:divBdr>
                                    <w:top w:val="none" w:sz="0" w:space="0" w:color="auto"/>
                                    <w:left w:val="none" w:sz="0" w:space="0" w:color="auto"/>
                                    <w:bottom w:val="none" w:sz="0" w:space="0" w:color="auto"/>
                                    <w:right w:val="none" w:sz="0" w:space="0" w:color="auto"/>
                                  </w:divBdr>
                                  <w:divsChild>
                                    <w:div w:id="943608083">
                                      <w:marLeft w:val="0"/>
                                      <w:marRight w:val="0"/>
                                      <w:marTop w:val="0"/>
                                      <w:marBottom w:val="0"/>
                                      <w:divBdr>
                                        <w:top w:val="none" w:sz="0" w:space="0" w:color="auto"/>
                                        <w:left w:val="none" w:sz="0" w:space="0" w:color="auto"/>
                                        <w:bottom w:val="none" w:sz="0" w:space="0" w:color="auto"/>
                                        <w:right w:val="none" w:sz="0" w:space="0" w:color="auto"/>
                                      </w:divBdr>
                                      <w:divsChild>
                                        <w:div w:id="44612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79469">
                                  <w:marLeft w:val="0"/>
                                  <w:marRight w:val="0"/>
                                  <w:marTop w:val="0"/>
                                  <w:marBottom w:val="0"/>
                                  <w:divBdr>
                                    <w:top w:val="none" w:sz="0" w:space="0" w:color="auto"/>
                                    <w:left w:val="none" w:sz="0" w:space="0" w:color="auto"/>
                                    <w:bottom w:val="none" w:sz="0" w:space="0" w:color="auto"/>
                                    <w:right w:val="none" w:sz="0" w:space="0" w:color="auto"/>
                                  </w:divBdr>
                                  <w:divsChild>
                                    <w:div w:id="2119636187">
                                      <w:marLeft w:val="0"/>
                                      <w:marRight w:val="0"/>
                                      <w:marTop w:val="0"/>
                                      <w:marBottom w:val="0"/>
                                      <w:divBdr>
                                        <w:top w:val="none" w:sz="0" w:space="0" w:color="auto"/>
                                        <w:left w:val="none" w:sz="0" w:space="0" w:color="auto"/>
                                        <w:bottom w:val="none" w:sz="0" w:space="0" w:color="auto"/>
                                        <w:right w:val="none" w:sz="0" w:space="0" w:color="auto"/>
                                      </w:divBdr>
                                      <w:divsChild>
                                        <w:div w:id="3232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398143">
                                  <w:marLeft w:val="0"/>
                                  <w:marRight w:val="0"/>
                                  <w:marTop w:val="0"/>
                                  <w:marBottom w:val="0"/>
                                  <w:divBdr>
                                    <w:top w:val="none" w:sz="0" w:space="0" w:color="auto"/>
                                    <w:left w:val="none" w:sz="0" w:space="0" w:color="auto"/>
                                    <w:bottom w:val="none" w:sz="0" w:space="0" w:color="auto"/>
                                    <w:right w:val="none" w:sz="0" w:space="0" w:color="auto"/>
                                  </w:divBdr>
                                  <w:divsChild>
                                    <w:div w:id="209341510">
                                      <w:marLeft w:val="0"/>
                                      <w:marRight w:val="0"/>
                                      <w:marTop w:val="0"/>
                                      <w:marBottom w:val="0"/>
                                      <w:divBdr>
                                        <w:top w:val="none" w:sz="0" w:space="0" w:color="auto"/>
                                        <w:left w:val="none" w:sz="0" w:space="0" w:color="auto"/>
                                        <w:bottom w:val="none" w:sz="0" w:space="0" w:color="auto"/>
                                        <w:right w:val="none" w:sz="0" w:space="0" w:color="auto"/>
                                      </w:divBdr>
                                      <w:divsChild>
                                        <w:div w:id="170886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728700">
                                  <w:marLeft w:val="0"/>
                                  <w:marRight w:val="0"/>
                                  <w:marTop w:val="0"/>
                                  <w:marBottom w:val="0"/>
                                  <w:divBdr>
                                    <w:top w:val="none" w:sz="0" w:space="0" w:color="auto"/>
                                    <w:left w:val="none" w:sz="0" w:space="0" w:color="auto"/>
                                    <w:bottom w:val="none" w:sz="0" w:space="0" w:color="auto"/>
                                    <w:right w:val="none" w:sz="0" w:space="0" w:color="auto"/>
                                  </w:divBdr>
                                  <w:divsChild>
                                    <w:div w:id="1477985907">
                                      <w:marLeft w:val="0"/>
                                      <w:marRight w:val="0"/>
                                      <w:marTop w:val="0"/>
                                      <w:marBottom w:val="0"/>
                                      <w:divBdr>
                                        <w:top w:val="none" w:sz="0" w:space="0" w:color="auto"/>
                                        <w:left w:val="none" w:sz="0" w:space="0" w:color="auto"/>
                                        <w:bottom w:val="none" w:sz="0" w:space="0" w:color="auto"/>
                                        <w:right w:val="none" w:sz="0" w:space="0" w:color="auto"/>
                                      </w:divBdr>
                                      <w:divsChild>
                                        <w:div w:id="161566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220698">
                                  <w:marLeft w:val="0"/>
                                  <w:marRight w:val="0"/>
                                  <w:marTop w:val="0"/>
                                  <w:marBottom w:val="0"/>
                                  <w:divBdr>
                                    <w:top w:val="none" w:sz="0" w:space="0" w:color="auto"/>
                                    <w:left w:val="none" w:sz="0" w:space="0" w:color="auto"/>
                                    <w:bottom w:val="none" w:sz="0" w:space="0" w:color="auto"/>
                                    <w:right w:val="none" w:sz="0" w:space="0" w:color="auto"/>
                                  </w:divBdr>
                                  <w:divsChild>
                                    <w:div w:id="1333989899">
                                      <w:marLeft w:val="0"/>
                                      <w:marRight w:val="0"/>
                                      <w:marTop w:val="0"/>
                                      <w:marBottom w:val="0"/>
                                      <w:divBdr>
                                        <w:top w:val="none" w:sz="0" w:space="0" w:color="auto"/>
                                        <w:left w:val="none" w:sz="0" w:space="0" w:color="auto"/>
                                        <w:bottom w:val="none" w:sz="0" w:space="0" w:color="auto"/>
                                        <w:right w:val="none" w:sz="0" w:space="0" w:color="auto"/>
                                      </w:divBdr>
                                      <w:divsChild>
                                        <w:div w:id="119407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7950">
                                  <w:marLeft w:val="0"/>
                                  <w:marRight w:val="0"/>
                                  <w:marTop w:val="0"/>
                                  <w:marBottom w:val="0"/>
                                  <w:divBdr>
                                    <w:top w:val="none" w:sz="0" w:space="0" w:color="auto"/>
                                    <w:left w:val="none" w:sz="0" w:space="0" w:color="auto"/>
                                    <w:bottom w:val="none" w:sz="0" w:space="0" w:color="auto"/>
                                    <w:right w:val="none" w:sz="0" w:space="0" w:color="auto"/>
                                  </w:divBdr>
                                  <w:divsChild>
                                    <w:div w:id="179319206">
                                      <w:marLeft w:val="0"/>
                                      <w:marRight w:val="0"/>
                                      <w:marTop w:val="0"/>
                                      <w:marBottom w:val="0"/>
                                      <w:divBdr>
                                        <w:top w:val="none" w:sz="0" w:space="0" w:color="auto"/>
                                        <w:left w:val="none" w:sz="0" w:space="0" w:color="auto"/>
                                        <w:bottom w:val="none" w:sz="0" w:space="0" w:color="auto"/>
                                        <w:right w:val="none" w:sz="0" w:space="0" w:color="auto"/>
                                      </w:divBdr>
                                      <w:divsChild>
                                        <w:div w:id="39350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37224">
                                  <w:marLeft w:val="0"/>
                                  <w:marRight w:val="0"/>
                                  <w:marTop w:val="0"/>
                                  <w:marBottom w:val="0"/>
                                  <w:divBdr>
                                    <w:top w:val="none" w:sz="0" w:space="0" w:color="auto"/>
                                    <w:left w:val="none" w:sz="0" w:space="0" w:color="auto"/>
                                    <w:bottom w:val="none" w:sz="0" w:space="0" w:color="auto"/>
                                    <w:right w:val="none" w:sz="0" w:space="0" w:color="auto"/>
                                  </w:divBdr>
                                  <w:divsChild>
                                    <w:div w:id="1467505356">
                                      <w:marLeft w:val="0"/>
                                      <w:marRight w:val="0"/>
                                      <w:marTop w:val="0"/>
                                      <w:marBottom w:val="0"/>
                                      <w:divBdr>
                                        <w:top w:val="none" w:sz="0" w:space="0" w:color="auto"/>
                                        <w:left w:val="none" w:sz="0" w:space="0" w:color="auto"/>
                                        <w:bottom w:val="none" w:sz="0" w:space="0" w:color="auto"/>
                                        <w:right w:val="none" w:sz="0" w:space="0" w:color="auto"/>
                                      </w:divBdr>
                                      <w:divsChild>
                                        <w:div w:id="1169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tilo Farben">
      <a:dk1>
        <a:srgbClr val="1C1C1B"/>
      </a:dk1>
      <a:lt1>
        <a:sysClr val="window" lastClr="FFFFFF"/>
      </a:lt1>
      <a:dk2>
        <a:srgbClr val="1C1C1B"/>
      </a:dk2>
      <a:lt2>
        <a:srgbClr val="E7E6E6"/>
      </a:lt2>
      <a:accent1>
        <a:srgbClr val="FFE163"/>
      </a:accent1>
      <a:accent2>
        <a:srgbClr val="FFEDA1"/>
      </a:accent2>
      <a:accent3>
        <a:srgbClr val="FFF3C0"/>
      </a:accent3>
      <a:accent4>
        <a:srgbClr val="FFF9DF"/>
      </a:accent4>
      <a:accent5>
        <a:srgbClr val="FFFFFF"/>
      </a:accent5>
      <a:accent6>
        <a:srgbClr val="FFFFFF"/>
      </a:accent6>
      <a:hlink>
        <a:srgbClr val="7BB5CE"/>
      </a:hlink>
      <a:folHlink>
        <a:srgbClr val="CAE1EB"/>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111AB-6E8D-4A6F-BD2E-8B4C6EC08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688</Words>
  <Characters>4340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Emprechtinger Elisa</dc:creator>
  <cp:keywords/>
  <dc:description/>
  <cp:lastModifiedBy>Höftberger, Andrea</cp:lastModifiedBy>
  <cp:revision>120</cp:revision>
  <cp:lastPrinted>2026-02-10T08:03:00Z</cp:lastPrinted>
  <dcterms:created xsi:type="dcterms:W3CDTF">2025-11-25T10:14:00Z</dcterms:created>
  <dcterms:modified xsi:type="dcterms:W3CDTF">2026-02-10T08:03:00Z</dcterms:modified>
</cp:coreProperties>
</file>